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2642" w14:textId="77777777" w:rsidR="00AB222E" w:rsidRPr="001B2C5D" w:rsidRDefault="00FD0C16" w:rsidP="00AB222E">
      <w:pPr>
        <w:autoSpaceDE w:val="0"/>
        <w:autoSpaceDN w:val="0"/>
        <w:adjustRightInd w:val="0"/>
        <w:jc w:val="center"/>
        <w:rPr>
          <w:rFonts w:asciiTheme="minorHAnsi" w:hAnsiTheme="minorHAnsi" w:cstheme="minorHAnsi"/>
          <w:b/>
          <w:sz w:val="28"/>
          <w:szCs w:val="28"/>
        </w:rPr>
      </w:pPr>
      <w:bookmarkStart w:id="0" w:name="_GoBack"/>
      <w:r w:rsidRPr="001B2C5D">
        <w:rPr>
          <w:rFonts w:asciiTheme="minorHAnsi" w:hAnsiTheme="minorHAnsi" w:cstheme="minorHAnsi"/>
          <w:b/>
          <w:sz w:val="28"/>
          <w:szCs w:val="28"/>
        </w:rPr>
        <w:t xml:space="preserve">Usmernenie k Nariadeniu Európskeho parlamentu a Rady </w:t>
      </w:r>
    </w:p>
    <w:p w14:paraId="3C44A07F" w14:textId="77777777" w:rsidR="00AB222E" w:rsidRPr="001B2C5D" w:rsidRDefault="00AB222E" w:rsidP="00AB222E">
      <w:pPr>
        <w:autoSpaceDE w:val="0"/>
        <w:autoSpaceDN w:val="0"/>
        <w:adjustRightInd w:val="0"/>
        <w:jc w:val="center"/>
        <w:rPr>
          <w:rFonts w:asciiTheme="minorHAnsi" w:hAnsiTheme="minorHAnsi" w:cstheme="minorHAnsi"/>
          <w:b/>
          <w:sz w:val="28"/>
          <w:szCs w:val="28"/>
        </w:rPr>
      </w:pPr>
      <w:r w:rsidRPr="001B2C5D">
        <w:rPr>
          <w:rFonts w:asciiTheme="minorHAnsi" w:hAnsiTheme="minorHAnsi" w:cstheme="minorHAnsi"/>
          <w:b/>
          <w:sz w:val="28"/>
          <w:szCs w:val="28"/>
        </w:rPr>
        <w:t xml:space="preserve">(EÚ) 2020/1784 </w:t>
      </w:r>
    </w:p>
    <w:p w14:paraId="0CB8CACC" w14:textId="7EA88695" w:rsidR="00DE2B25" w:rsidRPr="001B2C5D" w:rsidRDefault="00AB222E" w:rsidP="00D21409">
      <w:pPr>
        <w:autoSpaceDE w:val="0"/>
        <w:autoSpaceDN w:val="0"/>
        <w:adjustRightInd w:val="0"/>
        <w:jc w:val="center"/>
        <w:rPr>
          <w:rFonts w:asciiTheme="minorHAnsi" w:hAnsiTheme="minorHAnsi" w:cstheme="minorHAnsi"/>
          <w:b/>
          <w:sz w:val="28"/>
          <w:szCs w:val="28"/>
        </w:rPr>
      </w:pPr>
      <w:r w:rsidRPr="001B2C5D">
        <w:rPr>
          <w:rFonts w:asciiTheme="minorHAnsi" w:hAnsiTheme="minorHAnsi" w:cstheme="minorHAnsi"/>
          <w:b/>
          <w:sz w:val="28"/>
          <w:szCs w:val="28"/>
        </w:rPr>
        <w:t>o doručovaní súdnych a mimosúdnych písomností v občianskych a obchodných veciach v členských štátoch (doručovanie písomností) (prepracované znenie)</w:t>
      </w:r>
    </w:p>
    <w:p w14:paraId="2848B6A6" w14:textId="64368768" w:rsidR="00DE2B25" w:rsidRDefault="00DE2B25" w:rsidP="00FD0C16">
      <w:pPr>
        <w:autoSpaceDE w:val="0"/>
        <w:autoSpaceDN w:val="0"/>
        <w:adjustRightInd w:val="0"/>
        <w:jc w:val="center"/>
        <w:rPr>
          <w:rFonts w:asciiTheme="minorHAnsi" w:hAnsiTheme="minorHAnsi" w:cstheme="minorHAnsi"/>
          <w:sz w:val="28"/>
          <w:szCs w:val="28"/>
        </w:rPr>
      </w:pPr>
      <w:r w:rsidRPr="001B2C5D">
        <w:rPr>
          <w:rFonts w:asciiTheme="minorHAnsi" w:hAnsiTheme="minorHAnsi" w:cstheme="minorHAnsi"/>
          <w:sz w:val="28"/>
          <w:szCs w:val="28"/>
        </w:rPr>
        <w:t>(</w:t>
      </w:r>
      <w:r w:rsidR="007F4206">
        <w:rPr>
          <w:rFonts w:asciiTheme="minorHAnsi" w:hAnsiTheme="minorHAnsi" w:cstheme="minorHAnsi"/>
          <w:sz w:val="28"/>
          <w:szCs w:val="28"/>
        </w:rPr>
        <w:t>stav k</w:t>
      </w:r>
      <w:r w:rsidR="00AD64E7">
        <w:rPr>
          <w:rFonts w:asciiTheme="minorHAnsi" w:hAnsiTheme="minorHAnsi" w:cstheme="minorHAnsi"/>
          <w:sz w:val="28"/>
          <w:szCs w:val="28"/>
        </w:rPr>
        <w:t> 1.4.2023</w:t>
      </w:r>
      <w:r w:rsidRPr="001B2C5D">
        <w:rPr>
          <w:rFonts w:asciiTheme="minorHAnsi" w:hAnsiTheme="minorHAnsi" w:cstheme="minorHAnsi"/>
          <w:sz w:val="28"/>
          <w:szCs w:val="28"/>
        </w:rPr>
        <w:t>)</w:t>
      </w:r>
    </w:p>
    <w:p w14:paraId="26ADCC78" w14:textId="1DBDF6E1" w:rsidR="00D21409" w:rsidRDefault="00D21409" w:rsidP="00FD0C16">
      <w:pPr>
        <w:autoSpaceDE w:val="0"/>
        <w:autoSpaceDN w:val="0"/>
        <w:adjustRightInd w:val="0"/>
        <w:jc w:val="center"/>
        <w:rPr>
          <w:rFonts w:asciiTheme="minorHAnsi" w:hAnsiTheme="minorHAnsi" w:cstheme="minorHAnsi"/>
          <w:sz w:val="28"/>
          <w:szCs w:val="28"/>
        </w:rPr>
      </w:pPr>
    </w:p>
    <w:p w14:paraId="1BB4DFB2" w14:textId="77777777" w:rsidR="00D21409" w:rsidRPr="001B2C5D" w:rsidRDefault="00D21409" w:rsidP="00FD0C16">
      <w:pPr>
        <w:autoSpaceDE w:val="0"/>
        <w:autoSpaceDN w:val="0"/>
        <w:adjustRightInd w:val="0"/>
        <w:jc w:val="center"/>
        <w:rPr>
          <w:rFonts w:asciiTheme="minorHAnsi" w:hAnsiTheme="minorHAnsi" w:cstheme="minorHAnsi"/>
          <w:sz w:val="28"/>
          <w:szCs w:val="28"/>
        </w:rPr>
      </w:pPr>
    </w:p>
    <w:p w14:paraId="0893BD2C" w14:textId="5B6D9259" w:rsidR="00FD0C16" w:rsidRDefault="00D21409" w:rsidP="00FD0C16">
      <w:pPr>
        <w:autoSpaceDE w:val="0"/>
        <w:autoSpaceDN w:val="0"/>
        <w:adjustRightInd w:val="0"/>
        <w:jc w:val="both"/>
        <w:rPr>
          <w:rFonts w:asciiTheme="minorHAnsi" w:hAnsiTheme="minorHAnsi" w:cstheme="minorHAnsi"/>
        </w:rPr>
      </w:pPr>
      <w:r>
        <w:rPr>
          <w:rFonts w:asciiTheme="minorHAnsi" w:hAnsiTheme="minorHAnsi" w:cstheme="minorHAnsi"/>
        </w:rPr>
        <w:t xml:space="preserve"> </w:t>
      </w:r>
    </w:p>
    <w:p w14:paraId="04590269" w14:textId="643D11EB" w:rsidR="0018081E" w:rsidRPr="0018081E" w:rsidRDefault="0018081E" w:rsidP="0018081E">
      <w:pPr>
        <w:jc w:val="both"/>
        <w:rPr>
          <w:rFonts w:asciiTheme="minorHAnsi" w:hAnsiTheme="minorHAnsi" w:cstheme="minorHAnsi"/>
          <w:sz w:val="22"/>
          <w:szCs w:val="22"/>
        </w:rPr>
      </w:pPr>
      <w:r w:rsidRPr="00556170">
        <w:rPr>
          <w:rFonts w:asciiTheme="minorHAnsi" w:hAnsiTheme="minorHAnsi" w:cstheme="minorHAnsi"/>
          <w:sz w:val="22"/>
          <w:szCs w:val="22"/>
        </w:rPr>
        <w:t>Nariadenie je publikované v Úradnom vest</w:t>
      </w:r>
      <w:r>
        <w:rPr>
          <w:rFonts w:asciiTheme="minorHAnsi" w:hAnsiTheme="minorHAnsi" w:cstheme="minorHAnsi"/>
          <w:sz w:val="22"/>
          <w:szCs w:val="22"/>
        </w:rPr>
        <w:t xml:space="preserve">níku Európskych spoločenstiev </w:t>
      </w:r>
      <w:r w:rsidRPr="00556170">
        <w:rPr>
          <w:rFonts w:asciiTheme="minorHAnsi" w:hAnsiTheme="minorHAnsi" w:cstheme="minorHAnsi"/>
          <w:sz w:val="22"/>
          <w:szCs w:val="22"/>
        </w:rPr>
        <w:t>v úradných jazykoch členských štátov</w:t>
      </w:r>
      <w:r>
        <w:rPr>
          <w:rFonts w:asciiTheme="minorHAnsi" w:hAnsiTheme="minorHAnsi" w:cstheme="minorHAnsi"/>
          <w:sz w:val="22"/>
          <w:szCs w:val="22"/>
        </w:rPr>
        <w:t xml:space="preserve"> a</w:t>
      </w:r>
      <w:r w:rsidRPr="00556170">
        <w:rPr>
          <w:rFonts w:asciiTheme="minorHAnsi" w:hAnsiTheme="minorHAnsi" w:cstheme="minorHAnsi"/>
          <w:sz w:val="22"/>
          <w:szCs w:val="22"/>
        </w:rPr>
        <w:t xml:space="preserve"> je zverejnené na internetovej stránke </w:t>
      </w:r>
      <w:r>
        <w:rPr>
          <w:rFonts w:asciiTheme="minorHAnsi" w:hAnsiTheme="minorHAnsi" w:cstheme="minorHAnsi"/>
          <w:sz w:val="22"/>
          <w:szCs w:val="22"/>
        </w:rPr>
        <w:t xml:space="preserve"> </w:t>
      </w:r>
      <w:hyperlink r:id="rId12" w:history="1">
        <w:r w:rsidRPr="0018081E">
          <w:rPr>
            <w:rFonts w:asciiTheme="minorHAnsi" w:hAnsiTheme="minorHAnsi" w:cstheme="minorHAnsi"/>
            <w:color w:val="0000FF"/>
            <w:sz w:val="22"/>
            <w:szCs w:val="22"/>
            <w:u w:val="single"/>
          </w:rPr>
          <w:t>EUR-Lex</w:t>
        </w:r>
      </w:hyperlink>
    </w:p>
    <w:p w14:paraId="0E6E6958" w14:textId="77777777" w:rsidR="00D21409" w:rsidRPr="001B2C5D" w:rsidRDefault="00D21409" w:rsidP="00FD0C16">
      <w:pPr>
        <w:autoSpaceDE w:val="0"/>
        <w:autoSpaceDN w:val="0"/>
        <w:adjustRightInd w:val="0"/>
        <w:jc w:val="both"/>
        <w:rPr>
          <w:rFonts w:asciiTheme="minorHAnsi" w:hAnsiTheme="minorHAnsi" w:cstheme="minorHAnsi"/>
        </w:rPr>
      </w:pPr>
    </w:p>
    <w:p w14:paraId="26CD03AC" w14:textId="77777777" w:rsidR="00FD0C16" w:rsidRPr="001B2C5D" w:rsidRDefault="00FD0C16" w:rsidP="00FD0C16">
      <w:pPr>
        <w:autoSpaceDE w:val="0"/>
        <w:autoSpaceDN w:val="0"/>
        <w:adjustRightInd w:val="0"/>
        <w:jc w:val="both"/>
        <w:rPr>
          <w:rFonts w:asciiTheme="minorHAnsi" w:hAnsiTheme="minorHAnsi" w:cstheme="minorHAnsi"/>
        </w:rPr>
      </w:pPr>
    </w:p>
    <w:p w14:paraId="2212AA4A" w14:textId="77777777" w:rsidR="00FD0C16" w:rsidRPr="001B2C5D" w:rsidRDefault="00FD0C16" w:rsidP="00FD0C16">
      <w:pPr>
        <w:numPr>
          <w:ilvl w:val="0"/>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Všeobecná časť</w:t>
      </w:r>
    </w:p>
    <w:p w14:paraId="411B9354" w14:textId="77777777" w:rsidR="00FD0C16"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Ú</w:t>
      </w:r>
      <w:r w:rsidR="00FD0C16" w:rsidRPr="001B2C5D">
        <w:rPr>
          <w:rFonts w:asciiTheme="minorHAnsi" w:hAnsiTheme="minorHAnsi" w:cstheme="minorHAnsi"/>
          <w:b/>
        </w:rPr>
        <w:t>zemná pôsobnosť</w:t>
      </w:r>
      <w:r w:rsidR="004776DD" w:rsidRPr="001B2C5D">
        <w:rPr>
          <w:rFonts w:asciiTheme="minorHAnsi" w:hAnsiTheme="minorHAnsi" w:cstheme="minorHAnsi"/>
          <w:b/>
        </w:rPr>
        <w:t xml:space="preserve"> nariadenia</w:t>
      </w:r>
    </w:p>
    <w:p w14:paraId="59EFCB11" w14:textId="77777777" w:rsidR="00FD0C16" w:rsidRPr="001B2C5D" w:rsidRDefault="008F5AFC" w:rsidP="00FD0C16">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V</w:t>
      </w:r>
      <w:r w:rsidR="00FD0C16" w:rsidRPr="001B2C5D">
        <w:rPr>
          <w:rFonts w:asciiTheme="minorHAnsi" w:hAnsiTheme="minorHAnsi" w:cstheme="minorHAnsi"/>
          <w:b/>
        </w:rPr>
        <w:t>ecná pôsobnosť</w:t>
      </w:r>
      <w:r w:rsidR="004776DD" w:rsidRPr="001B2C5D">
        <w:rPr>
          <w:rFonts w:asciiTheme="minorHAnsi" w:hAnsiTheme="minorHAnsi" w:cstheme="minorHAnsi"/>
          <w:b/>
        </w:rPr>
        <w:t xml:space="preserve"> nariadenia</w:t>
      </w:r>
    </w:p>
    <w:p w14:paraId="5F4E24F0" w14:textId="77777777" w:rsidR="00FD0C16" w:rsidRPr="001B2C5D" w:rsidRDefault="008F5AFC" w:rsidP="00FD0C16">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Č</w:t>
      </w:r>
      <w:r w:rsidR="00FD0C16" w:rsidRPr="001B2C5D">
        <w:rPr>
          <w:rFonts w:asciiTheme="minorHAnsi" w:hAnsiTheme="minorHAnsi" w:cstheme="minorHAnsi"/>
          <w:b/>
        </w:rPr>
        <w:t xml:space="preserve">asová pôsobnosť </w:t>
      </w:r>
      <w:r w:rsidR="004776DD" w:rsidRPr="001B2C5D">
        <w:rPr>
          <w:rFonts w:asciiTheme="minorHAnsi" w:hAnsiTheme="minorHAnsi" w:cstheme="minorHAnsi"/>
          <w:b/>
        </w:rPr>
        <w:t>nariadenia</w:t>
      </w:r>
    </w:p>
    <w:p w14:paraId="53EBFC41" w14:textId="77777777" w:rsidR="00FD0C16" w:rsidRPr="001B2C5D" w:rsidRDefault="00FD0C16" w:rsidP="00FD0C16">
      <w:pPr>
        <w:numPr>
          <w:ilvl w:val="0"/>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 xml:space="preserve">Postup </w:t>
      </w:r>
      <w:r w:rsidR="001D5688" w:rsidRPr="001B2C5D">
        <w:rPr>
          <w:rFonts w:asciiTheme="minorHAnsi" w:hAnsiTheme="minorHAnsi" w:cstheme="minorHAnsi"/>
          <w:b/>
        </w:rPr>
        <w:t xml:space="preserve">súdu </w:t>
      </w:r>
      <w:r w:rsidRPr="001B2C5D">
        <w:rPr>
          <w:rFonts w:asciiTheme="minorHAnsi" w:hAnsiTheme="minorHAnsi" w:cstheme="minorHAnsi"/>
          <w:b/>
        </w:rPr>
        <w:t>pri doručovaní písomností v Slovenskej republike</w:t>
      </w:r>
    </w:p>
    <w:p w14:paraId="1F392720" w14:textId="77777777" w:rsidR="00FD0C16"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P</w:t>
      </w:r>
      <w:r w:rsidR="00FD0C16" w:rsidRPr="001B2C5D">
        <w:rPr>
          <w:rFonts w:asciiTheme="minorHAnsi" w:hAnsiTheme="minorHAnsi" w:cstheme="minorHAnsi"/>
          <w:b/>
        </w:rPr>
        <w:t xml:space="preserve">rijímajúce orgány </w:t>
      </w:r>
    </w:p>
    <w:p w14:paraId="6E9EC479" w14:textId="77777777" w:rsidR="00FD0C16"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P</w:t>
      </w:r>
      <w:r w:rsidR="00FD0C16" w:rsidRPr="001B2C5D">
        <w:rPr>
          <w:rFonts w:asciiTheme="minorHAnsi" w:hAnsiTheme="minorHAnsi" w:cstheme="minorHAnsi"/>
          <w:b/>
        </w:rPr>
        <w:t>otvrdenie prijatia</w:t>
      </w:r>
      <w:r w:rsidR="004776DD" w:rsidRPr="001B2C5D">
        <w:rPr>
          <w:rFonts w:asciiTheme="minorHAnsi" w:hAnsiTheme="minorHAnsi" w:cstheme="minorHAnsi"/>
          <w:b/>
        </w:rPr>
        <w:t xml:space="preserve"> žiadosti</w:t>
      </w:r>
    </w:p>
    <w:p w14:paraId="5BE44B98" w14:textId="77777777" w:rsidR="00FD0C16"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D</w:t>
      </w:r>
      <w:r w:rsidR="00FD0C16" w:rsidRPr="001B2C5D">
        <w:rPr>
          <w:rFonts w:asciiTheme="minorHAnsi" w:hAnsiTheme="minorHAnsi" w:cstheme="minorHAnsi"/>
          <w:b/>
        </w:rPr>
        <w:t>oplnenie a</w:t>
      </w:r>
      <w:r w:rsidR="00293D41" w:rsidRPr="001B2C5D">
        <w:rPr>
          <w:rFonts w:asciiTheme="minorHAnsi" w:hAnsiTheme="minorHAnsi" w:cstheme="minorHAnsi"/>
          <w:b/>
        </w:rPr>
        <w:t> </w:t>
      </w:r>
      <w:r w:rsidR="00FD0C16" w:rsidRPr="001B2C5D">
        <w:rPr>
          <w:rFonts w:asciiTheme="minorHAnsi" w:hAnsiTheme="minorHAnsi" w:cstheme="minorHAnsi"/>
          <w:b/>
        </w:rPr>
        <w:t>vrátenie žiadosti</w:t>
      </w:r>
    </w:p>
    <w:p w14:paraId="6034E6F3" w14:textId="77777777" w:rsidR="00FD0C16"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D</w:t>
      </w:r>
      <w:r w:rsidR="00FD0C16" w:rsidRPr="001B2C5D">
        <w:rPr>
          <w:rFonts w:asciiTheme="minorHAnsi" w:hAnsiTheme="minorHAnsi" w:cstheme="minorHAnsi"/>
          <w:b/>
        </w:rPr>
        <w:t>oručenie písomnosti</w:t>
      </w:r>
    </w:p>
    <w:p w14:paraId="688CE539" w14:textId="77777777" w:rsidR="008F5AFC"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J</w:t>
      </w:r>
      <w:r w:rsidR="00740B8D" w:rsidRPr="001B2C5D">
        <w:rPr>
          <w:rFonts w:asciiTheme="minorHAnsi" w:hAnsiTheme="minorHAnsi" w:cstheme="minorHAnsi"/>
          <w:b/>
        </w:rPr>
        <w:t>azyk tlačív</w:t>
      </w:r>
    </w:p>
    <w:p w14:paraId="00429999" w14:textId="77777777" w:rsidR="004776DD" w:rsidRPr="001B2C5D" w:rsidRDefault="004776DD"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Odmietnutie prijať písomnosť</w:t>
      </w:r>
    </w:p>
    <w:p w14:paraId="160B268D" w14:textId="77777777" w:rsidR="008F5AFC"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Osvedčenie o doručení alebo nedoručení</w:t>
      </w:r>
      <w:r w:rsidR="004776DD" w:rsidRPr="001B2C5D">
        <w:rPr>
          <w:rFonts w:asciiTheme="minorHAnsi" w:hAnsiTheme="minorHAnsi" w:cstheme="minorHAnsi"/>
          <w:b/>
        </w:rPr>
        <w:t xml:space="preserve"> písomnosti</w:t>
      </w:r>
    </w:p>
    <w:p w14:paraId="44D2A9E5" w14:textId="77777777" w:rsidR="006C131F" w:rsidRPr="001B2C5D" w:rsidRDefault="00293D41"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 xml:space="preserve"> </w:t>
      </w:r>
      <w:r w:rsidR="008F5AFC" w:rsidRPr="001B2C5D">
        <w:rPr>
          <w:rFonts w:asciiTheme="minorHAnsi" w:hAnsiTheme="minorHAnsi" w:cstheme="minorHAnsi"/>
          <w:b/>
        </w:rPr>
        <w:t>N</w:t>
      </w:r>
      <w:r w:rsidR="006C131F" w:rsidRPr="001B2C5D">
        <w:rPr>
          <w:rFonts w:asciiTheme="minorHAnsi" w:hAnsiTheme="minorHAnsi" w:cstheme="minorHAnsi"/>
          <w:b/>
        </w:rPr>
        <w:t xml:space="preserve">áklady doručenia </w:t>
      </w:r>
    </w:p>
    <w:p w14:paraId="60CC80A6" w14:textId="6DA5C828" w:rsidR="00FD0C16" w:rsidRPr="001B2C5D" w:rsidRDefault="00FD0C16" w:rsidP="00FD0C16">
      <w:pPr>
        <w:numPr>
          <w:ilvl w:val="0"/>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 xml:space="preserve">Postup </w:t>
      </w:r>
      <w:r w:rsidR="001D5688" w:rsidRPr="001B2C5D">
        <w:rPr>
          <w:rFonts w:asciiTheme="minorHAnsi" w:hAnsiTheme="minorHAnsi" w:cstheme="minorHAnsi"/>
          <w:b/>
        </w:rPr>
        <w:t xml:space="preserve">súdu </w:t>
      </w:r>
      <w:r w:rsidR="000344E4">
        <w:rPr>
          <w:rFonts w:asciiTheme="minorHAnsi" w:hAnsiTheme="minorHAnsi" w:cstheme="minorHAnsi"/>
          <w:b/>
        </w:rPr>
        <w:t xml:space="preserve">pri doručovaní </w:t>
      </w:r>
      <w:r w:rsidRPr="001B2C5D">
        <w:rPr>
          <w:rFonts w:asciiTheme="minorHAnsi" w:hAnsiTheme="minorHAnsi" w:cstheme="minorHAnsi"/>
          <w:b/>
        </w:rPr>
        <w:t>písomností do cudziny</w:t>
      </w:r>
    </w:p>
    <w:p w14:paraId="20705725" w14:textId="77777777" w:rsidR="008F5AFC"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Spôsoby doručovania do cudziny</w:t>
      </w:r>
    </w:p>
    <w:p w14:paraId="10CBDD11" w14:textId="77777777" w:rsidR="00293D41" w:rsidRPr="001B2C5D" w:rsidRDefault="00293D41"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Odosielajúce orgány</w:t>
      </w:r>
    </w:p>
    <w:p w14:paraId="77EC989C" w14:textId="77777777" w:rsidR="008F5AFC"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Doručovanie cez prijímajúci orgán</w:t>
      </w:r>
    </w:p>
    <w:p w14:paraId="4AA784CB" w14:textId="77777777" w:rsidR="006C3326" w:rsidRPr="001B2C5D" w:rsidRDefault="000D2BE0" w:rsidP="000B3B18">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Doručovanie pošto</w:t>
      </w:r>
      <w:r w:rsidR="008F5E93" w:rsidRPr="001B2C5D">
        <w:rPr>
          <w:rFonts w:asciiTheme="minorHAnsi" w:hAnsiTheme="minorHAnsi" w:cstheme="minorHAnsi"/>
          <w:b/>
        </w:rPr>
        <w:t>vou službou</w:t>
      </w:r>
    </w:p>
    <w:p w14:paraId="179E3DC9" w14:textId="77777777" w:rsidR="000B3B18" w:rsidRPr="001B2C5D" w:rsidRDefault="000B3B18">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Doručovanie elektronicky</w:t>
      </w:r>
    </w:p>
    <w:p w14:paraId="2CB4F9EC" w14:textId="77777777" w:rsidR="00012857"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Jazyk doručovaných písomností</w:t>
      </w:r>
    </w:p>
    <w:p w14:paraId="35E4AB86" w14:textId="77777777" w:rsidR="008F5AFC" w:rsidRPr="001B2C5D" w:rsidRDefault="008F5AFC" w:rsidP="008F5AFC">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Urgovanie žiadosti o doručenie</w:t>
      </w:r>
    </w:p>
    <w:p w14:paraId="209516E3" w14:textId="77777777" w:rsidR="002D47FA" w:rsidRDefault="008F5AFC" w:rsidP="002D47FA">
      <w:pPr>
        <w:numPr>
          <w:ilvl w:val="1"/>
          <w:numId w:val="2"/>
        </w:numPr>
        <w:autoSpaceDE w:val="0"/>
        <w:autoSpaceDN w:val="0"/>
        <w:adjustRightInd w:val="0"/>
        <w:jc w:val="both"/>
        <w:rPr>
          <w:rFonts w:asciiTheme="minorHAnsi" w:hAnsiTheme="minorHAnsi" w:cstheme="minorHAnsi"/>
          <w:b/>
        </w:rPr>
      </w:pPr>
      <w:r w:rsidRPr="001B2C5D">
        <w:rPr>
          <w:rFonts w:asciiTheme="minorHAnsi" w:hAnsiTheme="minorHAnsi" w:cstheme="minorHAnsi"/>
          <w:b/>
        </w:rPr>
        <w:t>Platenie nákladov doručenia</w:t>
      </w:r>
    </w:p>
    <w:p w14:paraId="129BC8D3" w14:textId="7F81AF77" w:rsidR="00674428" w:rsidRPr="000344E4" w:rsidRDefault="000344E4" w:rsidP="000344E4">
      <w:pPr>
        <w:pStyle w:val="Odsekzoznamu"/>
        <w:numPr>
          <w:ilvl w:val="0"/>
          <w:numId w:val="2"/>
        </w:numPr>
        <w:autoSpaceDE w:val="0"/>
        <w:autoSpaceDN w:val="0"/>
        <w:adjustRightInd w:val="0"/>
        <w:jc w:val="both"/>
        <w:rPr>
          <w:rFonts w:asciiTheme="minorHAnsi" w:hAnsiTheme="minorHAnsi" w:cstheme="minorHAnsi"/>
          <w:b/>
        </w:rPr>
      </w:pPr>
      <w:r>
        <w:rPr>
          <w:rFonts w:asciiTheme="minorHAnsi" w:hAnsiTheme="minorHAnsi" w:cstheme="minorHAnsi"/>
          <w:b/>
        </w:rPr>
        <w:t xml:space="preserve">1.  </w:t>
      </w:r>
      <w:r w:rsidR="00674428" w:rsidRPr="000344E4">
        <w:rPr>
          <w:rFonts w:asciiTheme="minorHAnsi" w:hAnsiTheme="minorHAnsi" w:cstheme="minorHAnsi"/>
          <w:b/>
        </w:rPr>
        <w:t xml:space="preserve"> Zisťovanie pobytu v cudzine</w:t>
      </w:r>
    </w:p>
    <w:p w14:paraId="7D740FA1" w14:textId="32C64F41" w:rsidR="00207887" w:rsidRPr="001B2C5D" w:rsidRDefault="002D47FA" w:rsidP="000344E4">
      <w:pPr>
        <w:autoSpaceDE w:val="0"/>
        <w:autoSpaceDN w:val="0"/>
        <w:adjustRightInd w:val="0"/>
        <w:jc w:val="both"/>
        <w:rPr>
          <w:rFonts w:asciiTheme="minorHAnsi" w:hAnsiTheme="minorHAnsi" w:cstheme="minorHAnsi"/>
          <w:b/>
        </w:rPr>
      </w:pPr>
      <w:r>
        <w:rPr>
          <w:rFonts w:asciiTheme="minorHAnsi" w:hAnsiTheme="minorHAnsi" w:cstheme="minorHAnsi"/>
          <w:b/>
        </w:rPr>
        <w:t xml:space="preserve"> </w:t>
      </w:r>
    </w:p>
    <w:p w14:paraId="6888908B" w14:textId="77777777" w:rsidR="002E04E6" w:rsidRPr="001B2C5D" w:rsidRDefault="002E04E6" w:rsidP="00D57E8E">
      <w:pPr>
        <w:autoSpaceDE w:val="0"/>
        <w:autoSpaceDN w:val="0"/>
        <w:adjustRightInd w:val="0"/>
        <w:ind w:left="1080"/>
        <w:jc w:val="both"/>
        <w:rPr>
          <w:rFonts w:asciiTheme="minorHAnsi" w:hAnsiTheme="minorHAnsi" w:cstheme="minorHAnsi"/>
          <w:b/>
        </w:rPr>
      </w:pPr>
    </w:p>
    <w:p w14:paraId="5A1E047A" w14:textId="77777777" w:rsidR="00FD0C16" w:rsidRPr="001B2C5D" w:rsidRDefault="00FD0C16" w:rsidP="00FD0C16">
      <w:pPr>
        <w:autoSpaceDE w:val="0"/>
        <w:autoSpaceDN w:val="0"/>
        <w:adjustRightInd w:val="0"/>
        <w:jc w:val="both"/>
        <w:rPr>
          <w:rFonts w:asciiTheme="minorHAnsi" w:hAnsiTheme="minorHAnsi" w:cstheme="minorHAnsi"/>
          <w:b/>
          <w:sz w:val="28"/>
          <w:szCs w:val="28"/>
        </w:rPr>
      </w:pPr>
    </w:p>
    <w:p w14:paraId="4C9EB04F" w14:textId="77777777" w:rsidR="00FD0C16" w:rsidRPr="001B2C5D" w:rsidRDefault="00FD0C16" w:rsidP="00FD0C16">
      <w:pPr>
        <w:autoSpaceDE w:val="0"/>
        <w:autoSpaceDN w:val="0"/>
        <w:adjustRightInd w:val="0"/>
        <w:ind w:left="360" w:hanging="360"/>
        <w:jc w:val="both"/>
        <w:rPr>
          <w:rFonts w:asciiTheme="minorHAnsi" w:hAnsiTheme="minorHAnsi" w:cstheme="minorHAnsi"/>
          <w:b/>
          <w:sz w:val="28"/>
          <w:szCs w:val="28"/>
        </w:rPr>
      </w:pPr>
      <w:r w:rsidRPr="001B2C5D">
        <w:rPr>
          <w:rFonts w:asciiTheme="minorHAnsi" w:hAnsiTheme="minorHAnsi" w:cstheme="minorHAnsi"/>
          <w:b/>
          <w:sz w:val="28"/>
          <w:szCs w:val="28"/>
        </w:rPr>
        <w:t>I. Všeobecná časť</w:t>
      </w:r>
    </w:p>
    <w:p w14:paraId="7EDEA76E" w14:textId="77777777" w:rsidR="00FD0C16" w:rsidRPr="001B2C5D" w:rsidRDefault="00FD0C16" w:rsidP="00FD0C16">
      <w:pPr>
        <w:autoSpaceDE w:val="0"/>
        <w:autoSpaceDN w:val="0"/>
        <w:adjustRightInd w:val="0"/>
        <w:jc w:val="both"/>
        <w:rPr>
          <w:rFonts w:asciiTheme="minorHAnsi" w:hAnsiTheme="minorHAnsi" w:cstheme="minorHAnsi"/>
        </w:rPr>
      </w:pPr>
    </w:p>
    <w:p w14:paraId="3ECA13E8" w14:textId="77777777" w:rsidR="00FD0C16" w:rsidRPr="001B2C5D" w:rsidRDefault="008F5AFC" w:rsidP="00FD0C16">
      <w:pPr>
        <w:autoSpaceDE w:val="0"/>
        <w:autoSpaceDN w:val="0"/>
        <w:adjustRightInd w:val="0"/>
        <w:jc w:val="both"/>
        <w:rPr>
          <w:rFonts w:asciiTheme="minorHAnsi" w:hAnsiTheme="minorHAnsi" w:cstheme="minorHAnsi"/>
          <w:b/>
          <w:u w:val="single"/>
        </w:rPr>
      </w:pPr>
      <w:r w:rsidRPr="001B2C5D">
        <w:rPr>
          <w:rFonts w:asciiTheme="minorHAnsi" w:hAnsiTheme="minorHAnsi" w:cstheme="minorHAnsi"/>
          <w:b/>
          <w:u w:val="single"/>
        </w:rPr>
        <w:t xml:space="preserve">1. </w:t>
      </w:r>
      <w:r w:rsidR="00FD0C16" w:rsidRPr="001B2C5D">
        <w:rPr>
          <w:rFonts w:asciiTheme="minorHAnsi" w:hAnsiTheme="minorHAnsi" w:cstheme="minorHAnsi"/>
          <w:b/>
          <w:u w:val="single"/>
        </w:rPr>
        <w:t>Územná pôsobnosť nariadenia</w:t>
      </w:r>
    </w:p>
    <w:p w14:paraId="696A8950" w14:textId="77777777" w:rsidR="00FD0C16" w:rsidRPr="001B2C5D" w:rsidRDefault="00FD0C16" w:rsidP="00FD0C16">
      <w:pPr>
        <w:autoSpaceDE w:val="0"/>
        <w:autoSpaceDN w:val="0"/>
        <w:adjustRightInd w:val="0"/>
        <w:jc w:val="both"/>
        <w:rPr>
          <w:rFonts w:asciiTheme="minorHAnsi" w:hAnsiTheme="minorHAnsi" w:cstheme="minorHAnsi"/>
          <w:b/>
        </w:rPr>
      </w:pPr>
    </w:p>
    <w:p w14:paraId="3722C0B1" w14:textId="20807F92" w:rsidR="00FD0C16" w:rsidRPr="00BF536F" w:rsidRDefault="00FD0C16" w:rsidP="00FD0C16">
      <w:pPr>
        <w:autoSpaceDE w:val="0"/>
        <w:autoSpaceDN w:val="0"/>
        <w:adjustRightInd w:val="0"/>
        <w:jc w:val="both"/>
        <w:rPr>
          <w:rFonts w:asciiTheme="minorHAnsi" w:hAnsiTheme="minorHAnsi" w:cstheme="minorHAnsi"/>
          <w:b/>
          <w:color w:val="000000" w:themeColor="text1"/>
        </w:rPr>
      </w:pPr>
      <w:r w:rsidRPr="00BF536F">
        <w:rPr>
          <w:rFonts w:asciiTheme="minorHAnsi" w:hAnsiTheme="minorHAnsi" w:cstheme="minorHAnsi"/>
          <w:color w:val="000000" w:themeColor="text1"/>
        </w:rPr>
        <w:t>Nariadeni</w:t>
      </w:r>
      <w:r w:rsidR="00A359DD" w:rsidRPr="00BF536F">
        <w:rPr>
          <w:rFonts w:asciiTheme="minorHAnsi" w:hAnsiTheme="minorHAnsi" w:cstheme="minorHAnsi"/>
          <w:color w:val="000000" w:themeColor="text1"/>
        </w:rPr>
        <w:t>e</w:t>
      </w:r>
      <w:r w:rsidRPr="00BF536F">
        <w:rPr>
          <w:rFonts w:asciiTheme="minorHAnsi" w:hAnsiTheme="minorHAnsi" w:cstheme="minorHAnsi"/>
          <w:color w:val="000000" w:themeColor="text1"/>
        </w:rPr>
        <w:t xml:space="preserve"> sa </w:t>
      </w:r>
      <w:r w:rsidR="00A359DD" w:rsidRPr="00BF536F">
        <w:rPr>
          <w:rFonts w:asciiTheme="minorHAnsi" w:hAnsiTheme="minorHAnsi" w:cstheme="minorHAnsi"/>
          <w:color w:val="000000" w:themeColor="text1"/>
        </w:rPr>
        <w:t>uplatňuje vo vzťahu k</w:t>
      </w:r>
      <w:r w:rsidR="00AB222E" w:rsidRPr="00BF536F">
        <w:rPr>
          <w:rFonts w:asciiTheme="minorHAnsi" w:hAnsiTheme="minorHAnsi" w:cstheme="minorHAnsi"/>
          <w:color w:val="000000" w:themeColor="text1"/>
        </w:rPr>
        <w:t xml:space="preserve"> všetkým</w:t>
      </w:r>
      <w:r w:rsidR="00A359DD" w:rsidRPr="00BF536F">
        <w:rPr>
          <w:rFonts w:asciiTheme="minorHAnsi" w:hAnsiTheme="minorHAnsi" w:cstheme="minorHAnsi"/>
          <w:color w:val="000000" w:themeColor="text1"/>
        </w:rPr>
        <w:t xml:space="preserve"> </w:t>
      </w:r>
      <w:r w:rsidRPr="00BF536F">
        <w:rPr>
          <w:rFonts w:asciiTheme="minorHAnsi" w:hAnsiTheme="minorHAnsi" w:cstheme="minorHAnsi"/>
          <w:color w:val="000000" w:themeColor="text1"/>
        </w:rPr>
        <w:t>člensk</w:t>
      </w:r>
      <w:r w:rsidR="00A359DD" w:rsidRPr="00BF536F">
        <w:rPr>
          <w:rFonts w:asciiTheme="minorHAnsi" w:hAnsiTheme="minorHAnsi" w:cstheme="minorHAnsi"/>
          <w:color w:val="000000" w:themeColor="text1"/>
        </w:rPr>
        <w:t>ým</w:t>
      </w:r>
      <w:r w:rsidRPr="00BF536F">
        <w:rPr>
          <w:rFonts w:asciiTheme="minorHAnsi" w:hAnsiTheme="minorHAnsi" w:cstheme="minorHAnsi"/>
          <w:color w:val="000000" w:themeColor="text1"/>
        </w:rPr>
        <w:t xml:space="preserve"> štát</w:t>
      </w:r>
      <w:r w:rsidR="00A359DD" w:rsidRPr="00BF536F">
        <w:rPr>
          <w:rFonts w:asciiTheme="minorHAnsi" w:hAnsiTheme="minorHAnsi" w:cstheme="minorHAnsi"/>
          <w:color w:val="000000" w:themeColor="text1"/>
        </w:rPr>
        <w:t>om</w:t>
      </w:r>
      <w:r w:rsidR="00427843">
        <w:rPr>
          <w:rFonts w:asciiTheme="minorHAnsi" w:hAnsiTheme="minorHAnsi" w:cstheme="minorHAnsi"/>
          <w:color w:val="000000" w:themeColor="text1"/>
        </w:rPr>
        <w:t xml:space="preserve"> EÚ</w:t>
      </w:r>
      <w:r w:rsidRPr="00BF536F">
        <w:rPr>
          <w:rFonts w:asciiTheme="minorHAnsi" w:hAnsiTheme="minorHAnsi" w:cstheme="minorHAnsi"/>
        </w:rPr>
        <w:t xml:space="preserve">: </w:t>
      </w:r>
      <w:r w:rsidRPr="00BF536F">
        <w:rPr>
          <w:rFonts w:asciiTheme="minorHAnsi" w:hAnsiTheme="minorHAnsi" w:cstheme="minorHAnsi"/>
          <w:b/>
        </w:rPr>
        <w:t>Belgicko, Bulharsko, Cyprus, Česko</w:t>
      </w:r>
      <w:r w:rsidRPr="00BF536F">
        <w:rPr>
          <w:rFonts w:asciiTheme="minorHAnsi" w:hAnsiTheme="minorHAnsi" w:cstheme="minorHAnsi"/>
          <w:b/>
          <w:color w:val="000000" w:themeColor="text1"/>
        </w:rPr>
        <w:t>,</w:t>
      </w:r>
      <w:r w:rsidR="00426730" w:rsidRPr="00BF536F">
        <w:rPr>
          <w:rFonts w:asciiTheme="minorHAnsi" w:hAnsiTheme="minorHAnsi" w:cstheme="minorHAnsi"/>
          <w:b/>
          <w:color w:val="000000" w:themeColor="text1"/>
        </w:rPr>
        <w:t xml:space="preserve"> Chorvátsko,</w:t>
      </w:r>
      <w:r w:rsidRPr="00BF536F">
        <w:rPr>
          <w:rFonts w:asciiTheme="minorHAnsi" w:hAnsiTheme="minorHAnsi" w:cstheme="minorHAnsi"/>
          <w:b/>
          <w:color w:val="000000" w:themeColor="text1"/>
        </w:rPr>
        <w:t xml:space="preserve"> Estónsko, Fínsko, Francúzsko, Grécko, Holandsko, Írsko, Litva, Lotyšsko, Luxembursko, Maďarsko, Malta, Nemecko, Poľsko, Portugalsko, Rakúsko, </w:t>
      </w:r>
      <w:r w:rsidRPr="00BF536F">
        <w:rPr>
          <w:rFonts w:asciiTheme="minorHAnsi" w:hAnsiTheme="minorHAnsi" w:cstheme="minorHAnsi"/>
          <w:b/>
          <w:color w:val="000000" w:themeColor="text1"/>
        </w:rPr>
        <w:lastRenderedPageBreak/>
        <w:t>Rumunsko, Slovensko, Slovinsko,</w:t>
      </w:r>
      <w:r w:rsidR="00BC1321" w:rsidRPr="00BF536F">
        <w:rPr>
          <w:rFonts w:asciiTheme="minorHAnsi" w:hAnsiTheme="minorHAnsi" w:cstheme="minorHAnsi"/>
          <w:b/>
          <w:color w:val="000000" w:themeColor="text1"/>
        </w:rPr>
        <w:t xml:space="preserve"> Španielsko, Švédsko, Taliansko</w:t>
      </w:r>
      <w:r w:rsidR="00427843">
        <w:rPr>
          <w:rFonts w:asciiTheme="minorHAnsi" w:hAnsiTheme="minorHAnsi" w:cstheme="minorHAnsi"/>
          <w:b/>
          <w:color w:val="000000" w:themeColor="text1"/>
        </w:rPr>
        <w:t xml:space="preserve">, </w:t>
      </w:r>
      <w:r w:rsidR="00246008" w:rsidRPr="00BF536F">
        <w:rPr>
          <w:rFonts w:asciiTheme="minorHAnsi" w:hAnsiTheme="minorHAnsi" w:cstheme="minorHAnsi"/>
        </w:rPr>
        <w:t xml:space="preserve">vrátane </w:t>
      </w:r>
      <w:r w:rsidR="00246008" w:rsidRPr="00427843">
        <w:rPr>
          <w:rFonts w:asciiTheme="minorHAnsi" w:hAnsiTheme="minorHAnsi" w:cstheme="minorHAnsi"/>
          <w:b/>
        </w:rPr>
        <w:t>Dánska</w:t>
      </w:r>
      <w:r w:rsidR="00246008" w:rsidRPr="00BF536F">
        <w:rPr>
          <w:rStyle w:val="Odkaznapoznmkupodiarou"/>
          <w:rFonts w:asciiTheme="minorHAnsi" w:hAnsiTheme="minorHAnsi" w:cstheme="minorHAnsi"/>
        </w:rPr>
        <w:footnoteReference w:id="1"/>
      </w:r>
      <w:r w:rsidR="00246008" w:rsidRPr="00BF536F">
        <w:rPr>
          <w:rFonts w:asciiTheme="minorHAnsi" w:hAnsiTheme="minorHAnsi" w:cstheme="minorHAnsi"/>
        </w:rPr>
        <w:t xml:space="preserve"> (Dánske kráľovstvo oznámilo </w:t>
      </w:r>
      <w:r w:rsidR="00246008" w:rsidRPr="00BF536F">
        <w:rPr>
          <w:rFonts w:asciiTheme="minorHAnsi" w:hAnsiTheme="minorHAnsi" w:cstheme="minorHAnsi"/>
          <w:lang w:val="pl-PL"/>
        </w:rPr>
        <w:t>Komisii listom z 22. decembra 2020 svoje rozhodnutie implementovať obsah nariadenia (EÚ) 2020/1784).</w:t>
      </w:r>
    </w:p>
    <w:p w14:paraId="4B471F17" w14:textId="77777777" w:rsidR="00855F7D" w:rsidRPr="00BF536F" w:rsidRDefault="00855F7D" w:rsidP="00FD0C16">
      <w:pPr>
        <w:autoSpaceDE w:val="0"/>
        <w:autoSpaceDN w:val="0"/>
        <w:adjustRightInd w:val="0"/>
        <w:jc w:val="both"/>
        <w:rPr>
          <w:rFonts w:asciiTheme="minorHAnsi" w:hAnsiTheme="minorHAnsi" w:cstheme="minorHAnsi"/>
          <w:color w:val="000000" w:themeColor="text1"/>
        </w:rPr>
      </w:pPr>
    </w:p>
    <w:p w14:paraId="3DA4A981" w14:textId="64E78210" w:rsidR="00D4242F" w:rsidRPr="001B2C5D" w:rsidRDefault="00A359DD" w:rsidP="00FD0C16">
      <w:pPr>
        <w:jc w:val="both"/>
        <w:rPr>
          <w:rFonts w:asciiTheme="minorHAnsi" w:hAnsiTheme="minorHAnsi" w:cstheme="minorHAnsi"/>
          <w:i/>
        </w:rPr>
      </w:pPr>
      <w:r w:rsidRPr="001B2C5D">
        <w:rPr>
          <w:rFonts w:asciiTheme="minorHAnsi" w:hAnsiTheme="minorHAnsi" w:cstheme="minorHAnsi"/>
          <w:b/>
        </w:rPr>
        <w:t xml:space="preserve">Dôležité: </w:t>
      </w:r>
      <w:r w:rsidR="00FD0C16" w:rsidRPr="001B2C5D">
        <w:rPr>
          <w:rFonts w:asciiTheme="minorHAnsi" w:hAnsiTheme="minorHAnsi" w:cstheme="minorHAnsi"/>
          <w:i/>
        </w:rPr>
        <w:t>Na závislé</w:t>
      </w:r>
      <w:r w:rsidR="008E277A" w:rsidRPr="001B2C5D">
        <w:rPr>
          <w:rFonts w:asciiTheme="minorHAnsi" w:hAnsiTheme="minorHAnsi" w:cstheme="minorHAnsi"/>
          <w:i/>
        </w:rPr>
        <w:t xml:space="preserve"> (zámorské)</w:t>
      </w:r>
      <w:r w:rsidR="00FD0C16" w:rsidRPr="001B2C5D">
        <w:rPr>
          <w:rFonts w:asciiTheme="minorHAnsi" w:hAnsiTheme="minorHAnsi" w:cstheme="minorHAnsi"/>
          <w:i/>
        </w:rPr>
        <w:t xml:space="preserve"> územia</w:t>
      </w:r>
      <w:r w:rsidR="008E277A" w:rsidRPr="001B2C5D">
        <w:rPr>
          <w:rFonts w:asciiTheme="minorHAnsi" w:hAnsiTheme="minorHAnsi" w:cstheme="minorHAnsi"/>
          <w:i/>
        </w:rPr>
        <w:t xml:space="preserve"> členských štátov</w:t>
      </w:r>
      <w:r w:rsidR="00FD0C16" w:rsidRPr="001B2C5D">
        <w:rPr>
          <w:rFonts w:asciiTheme="minorHAnsi" w:hAnsiTheme="minorHAnsi" w:cstheme="minorHAnsi"/>
          <w:i/>
        </w:rPr>
        <w:t>, na ktoré sa nevzťahuje nariadenie</w:t>
      </w:r>
      <w:r w:rsidR="00817721">
        <w:rPr>
          <w:rFonts w:asciiTheme="minorHAnsi" w:hAnsiTheme="minorHAnsi" w:cstheme="minorHAnsi"/>
          <w:i/>
        </w:rPr>
        <w:t xml:space="preserve"> (viď ZEÚ a ZFEÚ)</w:t>
      </w:r>
      <w:r w:rsidR="00FD0C16" w:rsidRPr="001B2C5D">
        <w:rPr>
          <w:rFonts w:asciiTheme="minorHAnsi" w:hAnsiTheme="minorHAnsi" w:cstheme="minorHAnsi"/>
          <w:i/>
        </w:rPr>
        <w:t xml:space="preserve">, </w:t>
      </w:r>
      <w:r w:rsidR="008E277A" w:rsidRPr="001B2C5D">
        <w:rPr>
          <w:rFonts w:asciiTheme="minorHAnsi" w:hAnsiTheme="minorHAnsi" w:cstheme="minorHAnsi"/>
          <w:i/>
        </w:rPr>
        <w:t>je potrebné</w:t>
      </w:r>
      <w:r w:rsidR="00FD0C16" w:rsidRPr="001B2C5D">
        <w:rPr>
          <w:rFonts w:asciiTheme="minorHAnsi" w:hAnsiTheme="minorHAnsi" w:cstheme="minorHAnsi"/>
          <w:i/>
        </w:rPr>
        <w:t xml:space="preserve"> doručovať podľa</w:t>
      </w:r>
      <w:r w:rsidR="008E277A" w:rsidRPr="001B2C5D">
        <w:rPr>
          <w:rFonts w:asciiTheme="minorHAnsi" w:hAnsiTheme="minorHAnsi" w:cstheme="minorHAnsi"/>
          <w:i/>
        </w:rPr>
        <w:t xml:space="preserve"> iných právnych predpisov, napr. podľa</w:t>
      </w:r>
      <w:r w:rsidR="00FD0C16" w:rsidRPr="001B2C5D">
        <w:rPr>
          <w:rFonts w:asciiTheme="minorHAnsi" w:hAnsiTheme="minorHAnsi" w:cstheme="minorHAnsi"/>
          <w:i/>
        </w:rPr>
        <w:t xml:space="preserve"> haagskeho Dohovoru o doručovaní súdnych a mimosúdnych písomností v cudzine v občianskych a obchodných veciach zo dňa 15.11.1965 (vyhl. č. 85/1982 Zb.), ak daný štát rozšíril územnú pôsobnosť dohovoru na tieto závislé územia. Informácie o teritoriálnej pôsobnosti dohovoru na závislé územia možno nájsť na internetovej stránke Haagskej konferencie medzinárodného práva súkromného:</w:t>
      </w:r>
      <w:r w:rsidR="00D010DD" w:rsidRPr="001B2C5D">
        <w:rPr>
          <w:rFonts w:asciiTheme="minorHAnsi" w:hAnsiTheme="minorHAnsi" w:cstheme="minorHAnsi"/>
          <w:i/>
        </w:rPr>
        <w:t xml:space="preserve"> </w:t>
      </w:r>
    </w:p>
    <w:p w14:paraId="71077FFE" w14:textId="77777777" w:rsidR="00FD0C16" w:rsidRPr="001B2C5D" w:rsidRDefault="00500E5B" w:rsidP="00FD0C16">
      <w:pPr>
        <w:jc w:val="both"/>
        <w:rPr>
          <w:rFonts w:asciiTheme="minorHAnsi" w:hAnsiTheme="minorHAnsi" w:cstheme="minorHAnsi"/>
          <w:i/>
        </w:rPr>
      </w:pPr>
      <w:hyperlink r:id="rId13" w:history="1">
        <w:r w:rsidR="00D57E8E" w:rsidRPr="001B2C5D">
          <w:rPr>
            <w:rStyle w:val="Hypertextovprepojenie"/>
            <w:rFonts w:asciiTheme="minorHAnsi" w:hAnsiTheme="minorHAnsi" w:cstheme="minorHAnsi"/>
            <w:i/>
          </w:rPr>
          <w:t>https://www.hcch.net/en/instruments/conventions/status-table/?cid=17</w:t>
        </w:r>
      </w:hyperlink>
      <w:r w:rsidR="00D57E8E" w:rsidRPr="001B2C5D">
        <w:rPr>
          <w:rFonts w:asciiTheme="minorHAnsi" w:hAnsiTheme="minorHAnsi" w:cstheme="minorHAnsi"/>
          <w:i/>
        </w:rPr>
        <w:t xml:space="preserve"> </w:t>
      </w:r>
      <w:r w:rsidR="00FD0C16" w:rsidRPr="001B2C5D">
        <w:rPr>
          <w:rFonts w:asciiTheme="minorHAnsi" w:hAnsiTheme="minorHAnsi" w:cstheme="minorHAnsi"/>
          <w:i/>
        </w:rPr>
        <w:t xml:space="preserve"> </w:t>
      </w:r>
    </w:p>
    <w:p w14:paraId="47C63413" w14:textId="77777777" w:rsidR="00FD0C16" w:rsidRPr="001B2C5D" w:rsidRDefault="00FD0C16" w:rsidP="00FD0C16">
      <w:pPr>
        <w:jc w:val="both"/>
        <w:rPr>
          <w:rFonts w:asciiTheme="minorHAnsi" w:hAnsiTheme="minorHAnsi" w:cstheme="minorHAnsi"/>
          <w:i/>
        </w:rPr>
      </w:pPr>
      <w:r w:rsidRPr="001B2C5D">
        <w:rPr>
          <w:rFonts w:asciiTheme="minorHAnsi" w:hAnsiTheme="minorHAnsi" w:cstheme="minorHAnsi"/>
          <w:i/>
        </w:rPr>
        <w:t>(tabuľk</w:t>
      </w:r>
      <w:r w:rsidR="004F16E6" w:rsidRPr="001B2C5D">
        <w:rPr>
          <w:rFonts w:asciiTheme="minorHAnsi" w:hAnsiTheme="minorHAnsi" w:cstheme="minorHAnsi"/>
          <w:i/>
        </w:rPr>
        <w:t>a</w:t>
      </w:r>
      <w:r w:rsidRPr="001B2C5D">
        <w:rPr>
          <w:rFonts w:asciiTheme="minorHAnsi" w:hAnsiTheme="minorHAnsi" w:cstheme="minorHAnsi"/>
          <w:i/>
        </w:rPr>
        <w:t xml:space="preserve"> zmluvných štátov dohovoru</w:t>
      </w:r>
      <w:r w:rsidR="004F16E6" w:rsidRPr="001B2C5D">
        <w:rPr>
          <w:rFonts w:asciiTheme="minorHAnsi" w:hAnsiTheme="minorHAnsi" w:cstheme="minorHAnsi"/>
          <w:i/>
        </w:rPr>
        <w:t xml:space="preserve">, </w:t>
      </w:r>
      <w:r w:rsidRPr="001B2C5D">
        <w:rPr>
          <w:rFonts w:asciiTheme="minorHAnsi" w:hAnsiTheme="minorHAnsi" w:cstheme="minorHAnsi"/>
          <w:i/>
        </w:rPr>
        <w:t>v stĺpci s označením „Ext 5“ kliknúť na poznámku pri danom zmluvnom štáte)</w:t>
      </w:r>
    </w:p>
    <w:p w14:paraId="19C8A009" w14:textId="77777777" w:rsidR="00FD0C16" w:rsidRPr="001B2C5D" w:rsidRDefault="00FD0C16" w:rsidP="00FD0C16">
      <w:pPr>
        <w:jc w:val="both"/>
        <w:rPr>
          <w:rFonts w:asciiTheme="minorHAnsi" w:hAnsiTheme="minorHAnsi" w:cstheme="minorHAnsi"/>
        </w:rPr>
      </w:pPr>
    </w:p>
    <w:p w14:paraId="40B038A9" w14:textId="77777777" w:rsidR="00FD0C16" w:rsidRPr="001B2C5D" w:rsidRDefault="008F5AFC" w:rsidP="00FD0C16">
      <w:pPr>
        <w:jc w:val="both"/>
        <w:rPr>
          <w:rFonts w:asciiTheme="minorHAnsi" w:hAnsiTheme="minorHAnsi" w:cstheme="minorHAnsi"/>
          <w:b/>
          <w:u w:val="single"/>
        </w:rPr>
      </w:pPr>
      <w:r w:rsidRPr="001B2C5D">
        <w:rPr>
          <w:rFonts w:asciiTheme="minorHAnsi" w:hAnsiTheme="minorHAnsi" w:cstheme="minorHAnsi"/>
          <w:b/>
          <w:u w:val="single"/>
        </w:rPr>
        <w:t xml:space="preserve">2. </w:t>
      </w:r>
      <w:r w:rsidR="00FD0C16" w:rsidRPr="001B2C5D">
        <w:rPr>
          <w:rFonts w:asciiTheme="minorHAnsi" w:hAnsiTheme="minorHAnsi" w:cstheme="minorHAnsi"/>
          <w:b/>
          <w:u w:val="single"/>
        </w:rPr>
        <w:t>Vecná pôsobnosť nariadenia</w:t>
      </w:r>
    </w:p>
    <w:p w14:paraId="437A787F" w14:textId="77777777" w:rsidR="00FD0C16" w:rsidRPr="001B2C5D" w:rsidRDefault="00FD0C16" w:rsidP="00FD0C16">
      <w:pPr>
        <w:jc w:val="both"/>
        <w:rPr>
          <w:rFonts w:asciiTheme="minorHAnsi" w:hAnsiTheme="minorHAnsi" w:cstheme="minorHAnsi"/>
          <w:b/>
          <w:u w:val="single"/>
        </w:rPr>
      </w:pPr>
    </w:p>
    <w:p w14:paraId="4C6D7674" w14:textId="1ECE2F8C" w:rsidR="00A359DD" w:rsidRPr="00CC15F7" w:rsidRDefault="00FD0C16" w:rsidP="001C2C09">
      <w:pPr>
        <w:ind w:firstLine="360"/>
        <w:jc w:val="both"/>
        <w:rPr>
          <w:rFonts w:asciiTheme="minorHAnsi" w:hAnsiTheme="minorHAnsi" w:cstheme="minorHAnsi"/>
        </w:rPr>
      </w:pPr>
      <w:r w:rsidRPr="00CC15F7">
        <w:rPr>
          <w:rFonts w:asciiTheme="minorHAnsi" w:hAnsiTheme="minorHAnsi" w:cstheme="minorHAnsi"/>
        </w:rPr>
        <w:t>Nariadenie sa použije</w:t>
      </w:r>
      <w:r w:rsidR="00CC15F7" w:rsidRPr="00CC15F7">
        <w:rPr>
          <w:rFonts w:asciiTheme="minorHAnsi" w:hAnsiTheme="minorHAnsi" w:cstheme="minorHAnsi"/>
        </w:rPr>
        <w:t xml:space="preserve"> na cezhraničné doručovanie súdnych a mimosúdnych písomností v občianskych alebo obchodných veciach.</w:t>
      </w:r>
      <w:r w:rsidRPr="00CC15F7">
        <w:rPr>
          <w:rFonts w:asciiTheme="minorHAnsi" w:hAnsiTheme="minorHAnsi" w:cstheme="minorHAnsi"/>
        </w:rPr>
        <w:t xml:space="preserve"> </w:t>
      </w:r>
    </w:p>
    <w:p w14:paraId="1E662393" w14:textId="77777777" w:rsidR="00F14A55" w:rsidRPr="001B2C5D" w:rsidRDefault="00F14A55" w:rsidP="00FD0C16">
      <w:pPr>
        <w:jc w:val="both"/>
        <w:rPr>
          <w:rFonts w:asciiTheme="minorHAnsi" w:hAnsiTheme="minorHAnsi" w:cstheme="minorHAnsi"/>
        </w:rPr>
      </w:pPr>
    </w:p>
    <w:p w14:paraId="4F6F734D" w14:textId="4285B13D" w:rsidR="00A359DD" w:rsidRPr="001B2C5D" w:rsidRDefault="00FD0C16" w:rsidP="00CC15F7">
      <w:pPr>
        <w:ind w:firstLine="360"/>
        <w:jc w:val="both"/>
        <w:rPr>
          <w:rFonts w:asciiTheme="minorHAnsi" w:hAnsiTheme="minorHAnsi" w:cstheme="minorHAnsi"/>
        </w:rPr>
      </w:pPr>
      <w:r w:rsidRPr="001B2C5D">
        <w:rPr>
          <w:rFonts w:asciiTheme="minorHAnsi" w:hAnsiTheme="minorHAnsi" w:cstheme="minorHAnsi"/>
          <w:b/>
        </w:rPr>
        <w:t>Neuplatňuje sa</w:t>
      </w:r>
      <w:r w:rsidRPr="001B2C5D">
        <w:rPr>
          <w:rFonts w:asciiTheme="minorHAnsi" w:hAnsiTheme="minorHAnsi" w:cstheme="minorHAnsi"/>
        </w:rPr>
        <w:t xml:space="preserve"> na veci, ktoré nemožno označiť ako občianske alebo obchodné</w:t>
      </w:r>
      <w:r w:rsidRPr="001B2C5D">
        <w:rPr>
          <w:rStyle w:val="Odkaznapoznmkupodiarou"/>
          <w:rFonts w:asciiTheme="minorHAnsi" w:hAnsiTheme="minorHAnsi" w:cstheme="minorHAnsi"/>
        </w:rPr>
        <w:footnoteReference w:id="2"/>
      </w:r>
      <w:r w:rsidRPr="001B2C5D">
        <w:rPr>
          <w:rFonts w:asciiTheme="minorHAnsi" w:hAnsiTheme="minorHAnsi" w:cstheme="minorHAnsi"/>
        </w:rPr>
        <w:t xml:space="preserve">. Nariadenie špecificky vylučuje daňové, colné a správne veci a veci </w:t>
      </w:r>
      <w:r w:rsidR="00855F7D" w:rsidRPr="001B2C5D">
        <w:rPr>
          <w:rFonts w:asciiTheme="minorHAnsi" w:hAnsiTheme="minorHAnsi" w:cstheme="minorHAnsi"/>
        </w:rPr>
        <w:t xml:space="preserve">týkajúce sa zodpovednosti štátu za konanie alebo nečinnosť pri výkone jeho verejnej moci (acta iure imperii). </w:t>
      </w:r>
      <w:r w:rsidR="00207887" w:rsidRPr="001B2C5D">
        <w:rPr>
          <w:rFonts w:asciiTheme="minorHAnsi" w:hAnsiTheme="minorHAnsi" w:cstheme="minorHAnsi"/>
        </w:rPr>
        <w:t xml:space="preserve">Nariadenie sa </w:t>
      </w:r>
      <w:r w:rsidR="00207887" w:rsidRPr="00FA1550">
        <w:rPr>
          <w:rFonts w:asciiTheme="minorHAnsi" w:hAnsiTheme="minorHAnsi" w:cstheme="minorHAnsi"/>
          <w:b/>
        </w:rPr>
        <w:t>neuplatňuje</w:t>
      </w:r>
      <w:r w:rsidR="00207887" w:rsidRPr="001B2C5D">
        <w:rPr>
          <w:rFonts w:asciiTheme="minorHAnsi" w:hAnsiTheme="minorHAnsi" w:cstheme="minorHAnsi"/>
        </w:rPr>
        <w:t xml:space="preserve"> na doručovanie písomnosti v konajúcom členskom štáte splnomocnenému zástupcovi osoby, ktorej sa má písomnosť doručiť, a to bez ohľadu na miesto bydliska uvedenej osoby.</w:t>
      </w:r>
    </w:p>
    <w:p w14:paraId="01A733F5" w14:textId="77777777" w:rsidR="00F14A55" w:rsidRPr="001B2C5D" w:rsidRDefault="00F14A55" w:rsidP="00FD0C16">
      <w:pPr>
        <w:jc w:val="both"/>
        <w:rPr>
          <w:rFonts w:asciiTheme="minorHAnsi" w:hAnsiTheme="minorHAnsi" w:cstheme="minorHAnsi"/>
        </w:rPr>
      </w:pPr>
    </w:p>
    <w:p w14:paraId="0680EF76" w14:textId="4D898152" w:rsidR="00FD0C16" w:rsidRPr="001B2C5D" w:rsidRDefault="005F0C7A" w:rsidP="00CC15F7">
      <w:pPr>
        <w:ind w:firstLine="360"/>
        <w:jc w:val="both"/>
        <w:rPr>
          <w:rFonts w:asciiTheme="minorHAnsi" w:hAnsiTheme="minorHAnsi" w:cstheme="minorHAnsi"/>
        </w:rPr>
      </w:pPr>
      <w:r>
        <w:rPr>
          <w:rFonts w:asciiTheme="minorHAnsi" w:hAnsiTheme="minorHAnsi" w:cstheme="minorHAnsi"/>
        </w:rPr>
        <w:t xml:space="preserve">Nariadenie nemožno použiť ak </w:t>
      </w:r>
      <w:r w:rsidRPr="005F0C7A">
        <w:rPr>
          <w:rFonts w:asciiTheme="minorHAnsi" w:hAnsiTheme="minorHAnsi" w:cstheme="minorHAnsi"/>
        </w:rPr>
        <w:t xml:space="preserve">nie </w:t>
      </w:r>
      <w:r w:rsidR="00855F7D" w:rsidRPr="005F0C7A">
        <w:rPr>
          <w:rFonts w:asciiTheme="minorHAnsi" w:hAnsiTheme="minorHAnsi" w:cstheme="minorHAnsi"/>
        </w:rPr>
        <w:t>je známa adresa príjemcu</w:t>
      </w:r>
      <w:r w:rsidR="00F14A55" w:rsidRPr="001B2C5D">
        <w:rPr>
          <w:rFonts w:asciiTheme="minorHAnsi" w:hAnsiTheme="minorHAnsi" w:cstheme="minorHAnsi"/>
          <w:b/>
        </w:rPr>
        <w:t xml:space="preserve"> </w:t>
      </w:r>
      <w:r w:rsidR="00F14A55" w:rsidRPr="001B2C5D">
        <w:rPr>
          <w:rFonts w:asciiTheme="minorHAnsi" w:hAnsiTheme="minorHAnsi" w:cstheme="minorHAnsi"/>
        </w:rPr>
        <w:t>(fyzická i právnická osoba)</w:t>
      </w:r>
      <w:r w:rsidR="000671C5" w:rsidRPr="001B2C5D">
        <w:rPr>
          <w:rFonts w:asciiTheme="minorHAnsi" w:hAnsiTheme="minorHAnsi" w:cstheme="minorHAnsi"/>
        </w:rPr>
        <w:t xml:space="preserve"> a to s výnimkou článku 7</w:t>
      </w:r>
      <w:r w:rsidR="00AF155A">
        <w:rPr>
          <w:rFonts w:asciiTheme="minorHAnsi" w:hAnsiTheme="minorHAnsi" w:cstheme="minorHAnsi"/>
        </w:rPr>
        <w:t>.</w:t>
      </w:r>
      <w:r w:rsidR="00427843">
        <w:rPr>
          <w:rFonts w:asciiTheme="minorHAnsi" w:hAnsiTheme="minorHAnsi" w:cstheme="minorHAnsi"/>
        </w:rPr>
        <w:t xml:space="preserve"> </w:t>
      </w:r>
      <w:r w:rsidR="00207887" w:rsidRPr="001B2C5D">
        <w:rPr>
          <w:rFonts w:asciiTheme="minorHAnsi" w:hAnsiTheme="minorHAnsi" w:cstheme="minorHAnsi"/>
        </w:rPr>
        <w:t xml:space="preserve">Nariadenie na základe článku 7 umožňuje zistenie adresy v inom členskom štáte formou dožiadania (pozri </w:t>
      </w:r>
      <w:r w:rsidR="00207887" w:rsidRPr="00FA1550">
        <w:rPr>
          <w:rFonts w:asciiTheme="minorHAnsi" w:hAnsiTheme="minorHAnsi" w:cstheme="minorHAnsi"/>
        </w:rPr>
        <w:t>kapitolu IV.</w:t>
      </w:r>
      <w:r w:rsidR="00207887" w:rsidRPr="001B2C5D">
        <w:rPr>
          <w:rFonts w:asciiTheme="minorHAnsi" w:hAnsiTheme="minorHAnsi" w:cstheme="minorHAnsi"/>
        </w:rPr>
        <w:t xml:space="preserve"> tohto usmernenia). </w:t>
      </w:r>
    </w:p>
    <w:p w14:paraId="530C07F0" w14:textId="77777777" w:rsidR="00427843" w:rsidRDefault="00427843" w:rsidP="00FD0C16">
      <w:pPr>
        <w:jc w:val="both"/>
        <w:rPr>
          <w:rFonts w:asciiTheme="minorHAnsi" w:hAnsiTheme="minorHAnsi" w:cstheme="minorHAnsi"/>
          <w:b/>
          <w:u w:val="single"/>
        </w:rPr>
      </w:pPr>
    </w:p>
    <w:p w14:paraId="2867A3AC" w14:textId="187B7389" w:rsidR="00FD0C16" w:rsidRPr="001B2C5D" w:rsidRDefault="008F5AFC" w:rsidP="00FD0C16">
      <w:pPr>
        <w:jc w:val="both"/>
        <w:rPr>
          <w:rFonts w:asciiTheme="minorHAnsi" w:hAnsiTheme="minorHAnsi" w:cstheme="minorHAnsi"/>
          <w:b/>
          <w:u w:val="single"/>
        </w:rPr>
      </w:pPr>
      <w:r w:rsidRPr="001B2C5D">
        <w:rPr>
          <w:rFonts w:asciiTheme="minorHAnsi" w:hAnsiTheme="minorHAnsi" w:cstheme="minorHAnsi"/>
          <w:b/>
          <w:u w:val="single"/>
        </w:rPr>
        <w:t xml:space="preserve">3. </w:t>
      </w:r>
      <w:r w:rsidR="00FD0C16" w:rsidRPr="001B2C5D">
        <w:rPr>
          <w:rFonts w:asciiTheme="minorHAnsi" w:hAnsiTheme="minorHAnsi" w:cstheme="minorHAnsi"/>
          <w:b/>
          <w:u w:val="single"/>
        </w:rPr>
        <w:t>Časová pôsobnosť</w:t>
      </w:r>
      <w:r w:rsidR="001D5688" w:rsidRPr="001B2C5D">
        <w:rPr>
          <w:rFonts w:asciiTheme="minorHAnsi" w:hAnsiTheme="minorHAnsi" w:cstheme="minorHAnsi"/>
          <w:b/>
          <w:u w:val="single"/>
        </w:rPr>
        <w:t xml:space="preserve"> nariadenia</w:t>
      </w:r>
      <w:r w:rsidR="00FD0C16" w:rsidRPr="001B2C5D">
        <w:rPr>
          <w:rFonts w:asciiTheme="minorHAnsi" w:hAnsiTheme="minorHAnsi" w:cstheme="minorHAnsi"/>
          <w:b/>
          <w:u w:val="single"/>
        </w:rPr>
        <w:t xml:space="preserve">  </w:t>
      </w:r>
    </w:p>
    <w:p w14:paraId="2AFEC7C7" w14:textId="77777777" w:rsidR="00FD0C16" w:rsidRPr="001B2C5D" w:rsidRDefault="00FD0C16" w:rsidP="00FD0C16">
      <w:pPr>
        <w:jc w:val="both"/>
        <w:rPr>
          <w:rFonts w:asciiTheme="minorHAnsi" w:hAnsiTheme="minorHAnsi" w:cstheme="minorHAnsi"/>
        </w:rPr>
      </w:pPr>
    </w:p>
    <w:p w14:paraId="0B42E7AA" w14:textId="10F4D758" w:rsidR="007F17E9" w:rsidRPr="001B2C5D" w:rsidRDefault="00FD0C16" w:rsidP="001C2C09">
      <w:pPr>
        <w:ind w:firstLine="540"/>
        <w:jc w:val="both"/>
        <w:rPr>
          <w:rFonts w:asciiTheme="minorHAnsi" w:hAnsiTheme="minorHAnsi" w:cstheme="minorHAnsi"/>
          <w:b/>
        </w:rPr>
      </w:pPr>
      <w:r w:rsidRPr="001B2C5D">
        <w:rPr>
          <w:rFonts w:asciiTheme="minorHAnsi" w:hAnsiTheme="minorHAnsi" w:cstheme="minorHAnsi"/>
        </w:rPr>
        <w:t>Nariadenie sa uplatňuje vo všetkých členských štátoch EÚ</w:t>
      </w:r>
      <w:r w:rsidR="00A359DD" w:rsidRPr="001B2C5D">
        <w:rPr>
          <w:rFonts w:asciiTheme="minorHAnsi" w:hAnsiTheme="minorHAnsi" w:cstheme="minorHAnsi"/>
        </w:rPr>
        <w:t xml:space="preserve"> vrátane</w:t>
      </w:r>
      <w:r w:rsidRPr="001B2C5D">
        <w:rPr>
          <w:rFonts w:asciiTheme="minorHAnsi" w:hAnsiTheme="minorHAnsi" w:cstheme="minorHAnsi"/>
        </w:rPr>
        <w:t xml:space="preserve"> Dánska od </w:t>
      </w:r>
      <w:r w:rsidR="006541ED" w:rsidRPr="001B2C5D">
        <w:rPr>
          <w:rFonts w:asciiTheme="minorHAnsi" w:hAnsiTheme="minorHAnsi" w:cstheme="minorHAnsi"/>
          <w:b/>
        </w:rPr>
        <w:t>1.7.2022</w:t>
      </w:r>
      <w:r w:rsidR="007F17E9" w:rsidRPr="001B2C5D">
        <w:rPr>
          <w:rFonts w:asciiTheme="minorHAnsi" w:hAnsiTheme="minorHAnsi" w:cstheme="minorHAnsi"/>
          <w:b/>
        </w:rPr>
        <w:t>.</w:t>
      </w:r>
    </w:p>
    <w:p w14:paraId="366E4626" w14:textId="7747994F" w:rsidR="00FD0C16" w:rsidRDefault="007F17E9" w:rsidP="00FA1550">
      <w:pPr>
        <w:ind w:firstLine="540"/>
        <w:jc w:val="both"/>
        <w:rPr>
          <w:rFonts w:asciiTheme="minorHAnsi" w:hAnsiTheme="minorHAnsi" w:cstheme="minorHAnsi"/>
        </w:rPr>
      </w:pPr>
      <w:r w:rsidRPr="00FA1550">
        <w:rPr>
          <w:rFonts w:asciiTheme="minorHAnsi" w:hAnsiTheme="minorHAnsi" w:cstheme="minorHAnsi"/>
        </w:rPr>
        <w:t>V</w:t>
      </w:r>
      <w:r w:rsidR="006541ED" w:rsidRPr="00FA1550">
        <w:rPr>
          <w:rFonts w:asciiTheme="minorHAnsi" w:hAnsiTheme="minorHAnsi" w:cstheme="minorHAnsi"/>
        </w:rPr>
        <w:t>ýnimkou sú články 5, 8 a</w:t>
      </w:r>
      <w:r w:rsidR="00800BF0">
        <w:rPr>
          <w:rFonts w:asciiTheme="minorHAnsi" w:hAnsiTheme="minorHAnsi" w:cstheme="minorHAnsi"/>
        </w:rPr>
        <w:t> </w:t>
      </w:r>
      <w:r w:rsidR="006541ED" w:rsidRPr="00FA1550">
        <w:rPr>
          <w:rFonts w:asciiTheme="minorHAnsi" w:hAnsiTheme="minorHAnsi" w:cstheme="minorHAnsi"/>
        </w:rPr>
        <w:t>10</w:t>
      </w:r>
      <w:r w:rsidR="00800BF0">
        <w:rPr>
          <w:rFonts w:asciiTheme="minorHAnsi" w:hAnsiTheme="minorHAnsi" w:cstheme="minorHAnsi"/>
        </w:rPr>
        <w:t>,</w:t>
      </w:r>
      <w:r w:rsidR="006541ED" w:rsidRPr="00FA1550">
        <w:rPr>
          <w:rFonts w:asciiTheme="minorHAnsi" w:hAnsiTheme="minorHAnsi" w:cstheme="minorHAnsi"/>
        </w:rPr>
        <w:t xml:space="preserve"> týkajúce sa komunikácie prostredníctvom decentralizovaného informačného systému</w:t>
      </w:r>
      <w:r w:rsidRPr="00FA1550">
        <w:rPr>
          <w:rStyle w:val="Odkaznapoznmkupodiarou"/>
          <w:rFonts w:asciiTheme="minorHAnsi" w:hAnsiTheme="minorHAnsi" w:cstheme="minorHAnsi"/>
        </w:rPr>
        <w:footnoteReference w:id="3"/>
      </w:r>
      <w:r w:rsidR="006541ED" w:rsidRPr="00FA1550">
        <w:rPr>
          <w:rFonts w:asciiTheme="minorHAnsi" w:hAnsiTheme="minorHAnsi" w:cstheme="minorHAnsi"/>
        </w:rPr>
        <w:t xml:space="preserve">, ktoré nadobudnú účinnosť </w:t>
      </w:r>
      <w:r w:rsidR="00A13AE8" w:rsidRPr="005F0C7A">
        <w:rPr>
          <w:rFonts w:asciiTheme="minorHAnsi" w:hAnsiTheme="minorHAnsi" w:cstheme="minorHAnsi"/>
          <w:b/>
        </w:rPr>
        <w:t>1.5.2025</w:t>
      </w:r>
      <w:r w:rsidR="006541ED" w:rsidRPr="005F0C7A">
        <w:rPr>
          <w:rFonts w:asciiTheme="minorHAnsi" w:hAnsiTheme="minorHAnsi" w:cstheme="minorHAnsi"/>
          <w:b/>
        </w:rPr>
        <w:t>.</w:t>
      </w:r>
      <w:r w:rsidR="006541ED" w:rsidRPr="00FA1550">
        <w:rPr>
          <w:rFonts w:asciiTheme="minorHAnsi" w:hAnsiTheme="minorHAnsi" w:cstheme="minorHAnsi"/>
        </w:rPr>
        <w:t xml:space="preserve"> Na účinnosť článkov 5, 8 a 10 je viazaná účinnosť článkov 4 a 6 predchádzajúceho nariadenia č. 1393/2007, ktoré sú dovtedy naďalej účinné.</w:t>
      </w:r>
    </w:p>
    <w:p w14:paraId="10D15A4C" w14:textId="77DA0A4B" w:rsidR="00A86F83" w:rsidRDefault="00A86F83" w:rsidP="00FA1550">
      <w:pPr>
        <w:ind w:firstLine="540"/>
        <w:jc w:val="both"/>
        <w:rPr>
          <w:rFonts w:asciiTheme="minorHAnsi" w:hAnsiTheme="minorHAnsi" w:cstheme="minorHAnsi"/>
        </w:rPr>
      </w:pPr>
    </w:p>
    <w:p w14:paraId="02C9D0B1" w14:textId="77777777" w:rsidR="00A86F83" w:rsidRPr="001B2C5D" w:rsidRDefault="00A86F83" w:rsidP="00FA1550">
      <w:pPr>
        <w:ind w:firstLine="540"/>
        <w:jc w:val="both"/>
        <w:rPr>
          <w:rFonts w:asciiTheme="minorHAnsi" w:hAnsiTheme="minorHAnsi" w:cstheme="minorHAnsi"/>
        </w:rPr>
      </w:pPr>
    </w:p>
    <w:p w14:paraId="3F85ED65" w14:textId="77777777" w:rsidR="00FD0C16" w:rsidRPr="001B2C5D" w:rsidRDefault="00FD0C16" w:rsidP="00FD0C16">
      <w:pPr>
        <w:jc w:val="both"/>
        <w:rPr>
          <w:rFonts w:asciiTheme="minorHAnsi" w:hAnsiTheme="minorHAnsi" w:cstheme="minorHAnsi"/>
        </w:rPr>
      </w:pPr>
    </w:p>
    <w:p w14:paraId="0FF105B9" w14:textId="54730CD8" w:rsidR="00FD0C16" w:rsidRPr="001B2C5D" w:rsidRDefault="00FD0C16" w:rsidP="00FD0C16">
      <w:pPr>
        <w:numPr>
          <w:ilvl w:val="0"/>
          <w:numId w:val="3"/>
        </w:numPr>
        <w:tabs>
          <w:tab w:val="clear" w:pos="1080"/>
          <w:tab w:val="num" w:pos="540"/>
        </w:tabs>
        <w:autoSpaceDE w:val="0"/>
        <w:autoSpaceDN w:val="0"/>
        <w:adjustRightInd w:val="0"/>
        <w:ind w:left="540" w:hanging="540"/>
        <w:jc w:val="both"/>
        <w:rPr>
          <w:rFonts w:asciiTheme="minorHAnsi" w:hAnsiTheme="minorHAnsi" w:cstheme="minorHAnsi"/>
          <w:b/>
          <w:sz w:val="28"/>
          <w:szCs w:val="28"/>
        </w:rPr>
      </w:pPr>
      <w:r w:rsidRPr="001B2C5D">
        <w:rPr>
          <w:rFonts w:asciiTheme="minorHAnsi" w:hAnsiTheme="minorHAnsi" w:cstheme="minorHAnsi"/>
          <w:b/>
          <w:sz w:val="28"/>
          <w:szCs w:val="28"/>
        </w:rPr>
        <w:t xml:space="preserve">Postup súdu pri doručovaní písomností v Slovenskej republike (články </w:t>
      </w:r>
      <w:r w:rsidR="00CE4FB3" w:rsidRPr="001B2C5D">
        <w:rPr>
          <w:rFonts w:asciiTheme="minorHAnsi" w:hAnsiTheme="minorHAnsi" w:cstheme="minorHAnsi"/>
          <w:b/>
          <w:sz w:val="28"/>
          <w:szCs w:val="28"/>
        </w:rPr>
        <w:t>10 - 15</w:t>
      </w:r>
      <w:r w:rsidRPr="001B2C5D">
        <w:rPr>
          <w:rFonts w:asciiTheme="minorHAnsi" w:hAnsiTheme="minorHAnsi" w:cstheme="minorHAnsi"/>
          <w:b/>
          <w:sz w:val="28"/>
          <w:szCs w:val="28"/>
        </w:rPr>
        <w:t xml:space="preserve"> nariadenia)</w:t>
      </w:r>
    </w:p>
    <w:p w14:paraId="2C754F5E" w14:textId="77777777" w:rsidR="00FD0C16" w:rsidRPr="001B2C5D" w:rsidRDefault="00FD0C16" w:rsidP="00FD0C16">
      <w:pPr>
        <w:autoSpaceDE w:val="0"/>
        <w:autoSpaceDN w:val="0"/>
        <w:adjustRightInd w:val="0"/>
        <w:jc w:val="both"/>
        <w:rPr>
          <w:rFonts w:asciiTheme="minorHAnsi" w:hAnsiTheme="minorHAnsi" w:cstheme="minorHAnsi"/>
          <w:b/>
          <w:sz w:val="28"/>
          <w:szCs w:val="28"/>
        </w:rPr>
      </w:pPr>
    </w:p>
    <w:p w14:paraId="2B7295BA" w14:textId="3086BE76" w:rsidR="00FD0C16" w:rsidRPr="001B2C5D" w:rsidRDefault="00FD0C16" w:rsidP="00FD0C16">
      <w:pPr>
        <w:pStyle w:val="Default"/>
        <w:jc w:val="both"/>
        <w:rPr>
          <w:rFonts w:asciiTheme="minorHAnsi" w:hAnsiTheme="minorHAnsi" w:cstheme="minorHAnsi"/>
          <w:sz w:val="28"/>
          <w:szCs w:val="28"/>
        </w:rPr>
      </w:pPr>
      <w:r w:rsidRPr="001B2C5D">
        <w:rPr>
          <w:rFonts w:asciiTheme="minorHAnsi" w:hAnsiTheme="minorHAnsi" w:cstheme="minorHAnsi"/>
          <w:b/>
          <w:sz w:val="28"/>
          <w:szCs w:val="28"/>
        </w:rPr>
        <w:t xml:space="preserve">1. Prijímajúce orgány (čl. </w:t>
      </w:r>
      <w:r w:rsidR="00600892" w:rsidRPr="001B2C5D">
        <w:rPr>
          <w:rFonts w:asciiTheme="minorHAnsi" w:hAnsiTheme="minorHAnsi" w:cstheme="minorHAnsi"/>
          <w:b/>
          <w:sz w:val="28"/>
          <w:szCs w:val="28"/>
        </w:rPr>
        <w:t>3</w:t>
      </w:r>
      <w:r w:rsidRPr="001B2C5D">
        <w:rPr>
          <w:rFonts w:asciiTheme="minorHAnsi" w:hAnsiTheme="minorHAnsi" w:cstheme="minorHAnsi"/>
          <w:b/>
          <w:sz w:val="28"/>
          <w:szCs w:val="28"/>
        </w:rPr>
        <w:t xml:space="preserve"> ods.</w:t>
      </w:r>
      <w:r w:rsidR="004F16E6" w:rsidRPr="001B2C5D">
        <w:rPr>
          <w:rFonts w:asciiTheme="minorHAnsi" w:hAnsiTheme="minorHAnsi" w:cstheme="minorHAnsi"/>
          <w:b/>
          <w:sz w:val="28"/>
          <w:szCs w:val="28"/>
        </w:rPr>
        <w:t xml:space="preserve"> </w:t>
      </w:r>
      <w:r w:rsidRPr="001B2C5D">
        <w:rPr>
          <w:rFonts w:asciiTheme="minorHAnsi" w:hAnsiTheme="minorHAnsi" w:cstheme="minorHAnsi"/>
          <w:b/>
          <w:sz w:val="28"/>
          <w:szCs w:val="28"/>
        </w:rPr>
        <w:t>2</w:t>
      </w:r>
      <w:r w:rsidR="004F16E6" w:rsidRPr="001B2C5D">
        <w:rPr>
          <w:rFonts w:asciiTheme="minorHAnsi" w:hAnsiTheme="minorHAnsi" w:cstheme="minorHAnsi"/>
          <w:b/>
          <w:sz w:val="28"/>
          <w:szCs w:val="28"/>
        </w:rPr>
        <w:t xml:space="preserve"> nariadenia</w:t>
      </w:r>
      <w:r w:rsidRPr="001B2C5D">
        <w:rPr>
          <w:rFonts w:asciiTheme="minorHAnsi" w:hAnsiTheme="minorHAnsi" w:cstheme="minorHAnsi"/>
          <w:b/>
          <w:sz w:val="28"/>
          <w:szCs w:val="28"/>
        </w:rPr>
        <w:t>)</w:t>
      </w:r>
      <w:r w:rsidRPr="001B2C5D">
        <w:rPr>
          <w:rFonts w:asciiTheme="minorHAnsi" w:hAnsiTheme="minorHAnsi" w:cstheme="minorHAnsi"/>
          <w:sz w:val="28"/>
          <w:szCs w:val="28"/>
        </w:rPr>
        <w:t xml:space="preserve"> </w:t>
      </w:r>
    </w:p>
    <w:p w14:paraId="65E6CC78" w14:textId="77777777" w:rsidR="00A90442" w:rsidRPr="001B2C5D" w:rsidRDefault="00A90442" w:rsidP="00A90442">
      <w:pPr>
        <w:pStyle w:val="Default"/>
        <w:ind w:firstLine="708"/>
        <w:jc w:val="both"/>
        <w:rPr>
          <w:rFonts w:asciiTheme="minorHAnsi" w:hAnsiTheme="minorHAnsi" w:cstheme="minorHAnsi"/>
        </w:rPr>
      </w:pPr>
    </w:p>
    <w:p w14:paraId="162AFAD2" w14:textId="3EB51437" w:rsidR="00800BF0" w:rsidRDefault="00FD0C16" w:rsidP="00A90442">
      <w:pPr>
        <w:pStyle w:val="Default"/>
        <w:ind w:firstLine="708"/>
        <w:jc w:val="both"/>
        <w:rPr>
          <w:rFonts w:asciiTheme="minorHAnsi" w:hAnsiTheme="minorHAnsi" w:cstheme="minorHAnsi"/>
        </w:rPr>
      </w:pPr>
      <w:r w:rsidRPr="001B2C5D">
        <w:rPr>
          <w:rFonts w:asciiTheme="minorHAnsi" w:hAnsiTheme="minorHAnsi" w:cstheme="minorHAnsi"/>
        </w:rPr>
        <w:t xml:space="preserve">V Slovenskej republike sú prijímajúcimi orgánmi pre žiadosti o doručenie </w:t>
      </w:r>
      <w:r w:rsidR="00A359DD" w:rsidRPr="001B2C5D">
        <w:rPr>
          <w:rFonts w:asciiTheme="minorHAnsi" w:hAnsiTheme="minorHAnsi" w:cstheme="minorHAnsi"/>
        </w:rPr>
        <w:t xml:space="preserve">písomnosti </w:t>
      </w:r>
      <w:r w:rsidR="003936AC">
        <w:rPr>
          <w:rFonts w:asciiTheme="minorHAnsi" w:hAnsiTheme="minorHAnsi" w:cstheme="minorHAnsi"/>
        </w:rPr>
        <w:t>miestne príslušné orgány podľa adresy príjemcu:</w:t>
      </w:r>
    </w:p>
    <w:p w14:paraId="1062C11E" w14:textId="5A2697D5" w:rsidR="00800BF0" w:rsidRDefault="00FD0C16" w:rsidP="00800BF0">
      <w:pPr>
        <w:pStyle w:val="Default"/>
        <w:numPr>
          <w:ilvl w:val="0"/>
          <w:numId w:val="25"/>
        </w:numPr>
        <w:jc w:val="both"/>
        <w:rPr>
          <w:rFonts w:asciiTheme="minorHAnsi" w:hAnsiTheme="minorHAnsi" w:cstheme="minorHAnsi"/>
          <w:b/>
        </w:rPr>
      </w:pPr>
      <w:r w:rsidRPr="001B2C5D">
        <w:rPr>
          <w:rFonts w:asciiTheme="minorHAnsi" w:hAnsiTheme="minorHAnsi" w:cstheme="minorHAnsi"/>
          <w:b/>
        </w:rPr>
        <w:t>okresné súdy</w:t>
      </w:r>
      <w:r w:rsidR="00A13AE8">
        <w:rPr>
          <w:rFonts w:asciiTheme="minorHAnsi" w:hAnsiTheme="minorHAnsi" w:cstheme="minorHAnsi"/>
          <w:b/>
        </w:rPr>
        <w:t xml:space="preserve"> </w:t>
      </w:r>
    </w:p>
    <w:p w14:paraId="083475DC" w14:textId="0BEC9192" w:rsidR="00E1073C" w:rsidRPr="003936AC" w:rsidRDefault="00800BF0" w:rsidP="00E1073C">
      <w:pPr>
        <w:pStyle w:val="Default"/>
        <w:numPr>
          <w:ilvl w:val="0"/>
          <w:numId w:val="25"/>
        </w:numPr>
        <w:jc w:val="both"/>
        <w:rPr>
          <w:rFonts w:asciiTheme="minorHAnsi" w:hAnsiTheme="minorHAnsi" w:cstheme="minorHAnsi"/>
        </w:rPr>
      </w:pPr>
      <w:r>
        <w:rPr>
          <w:rFonts w:asciiTheme="minorHAnsi" w:hAnsiTheme="minorHAnsi" w:cstheme="minorHAnsi"/>
          <w:b/>
        </w:rPr>
        <w:t xml:space="preserve">mestské súdy </w:t>
      </w:r>
      <w:r w:rsidR="00A13AE8">
        <w:rPr>
          <w:rFonts w:asciiTheme="minorHAnsi" w:hAnsiTheme="minorHAnsi" w:cstheme="minorHAnsi"/>
          <w:b/>
        </w:rPr>
        <w:t>(</w:t>
      </w:r>
      <w:r>
        <w:rPr>
          <w:rFonts w:asciiTheme="minorHAnsi" w:hAnsiTheme="minorHAnsi" w:cstheme="minorHAnsi"/>
          <w:b/>
        </w:rPr>
        <w:t>od 1.</w:t>
      </w:r>
      <w:r w:rsidR="00AD64E7">
        <w:rPr>
          <w:rFonts w:asciiTheme="minorHAnsi" w:hAnsiTheme="minorHAnsi" w:cstheme="minorHAnsi"/>
          <w:b/>
        </w:rPr>
        <w:t>6</w:t>
      </w:r>
      <w:r>
        <w:rPr>
          <w:rFonts w:asciiTheme="minorHAnsi" w:hAnsiTheme="minorHAnsi" w:cstheme="minorHAnsi"/>
          <w:b/>
        </w:rPr>
        <w:t>.2023</w:t>
      </w:r>
      <w:r w:rsidR="00A13AE8">
        <w:rPr>
          <w:rFonts w:asciiTheme="minorHAnsi" w:hAnsiTheme="minorHAnsi" w:cstheme="minorHAnsi"/>
          <w:b/>
        </w:rPr>
        <w:t>)</w:t>
      </w:r>
    </w:p>
    <w:p w14:paraId="6188352F" w14:textId="3259F891" w:rsidR="00084EC2" w:rsidRDefault="00084EC2" w:rsidP="00E1073C">
      <w:pPr>
        <w:pStyle w:val="Default"/>
        <w:jc w:val="both"/>
        <w:rPr>
          <w:rFonts w:asciiTheme="minorHAnsi" w:hAnsiTheme="minorHAnsi" w:cstheme="minorHAnsi"/>
          <w:b/>
        </w:rPr>
      </w:pPr>
    </w:p>
    <w:p w14:paraId="29839EA7" w14:textId="7ADB53AA" w:rsidR="00A359DD" w:rsidRPr="001B2C5D" w:rsidRDefault="00FD0C16" w:rsidP="00EC7B09">
      <w:pPr>
        <w:pStyle w:val="Default"/>
        <w:ind w:firstLine="708"/>
        <w:jc w:val="both"/>
        <w:rPr>
          <w:rFonts w:asciiTheme="minorHAnsi" w:hAnsiTheme="minorHAnsi" w:cstheme="minorHAnsi"/>
        </w:rPr>
      </w:pPr>
      <w:r w:rsidRPr="001B2C5D">
        <w:rPr>
          <w:rFonts w:asciiTheme="minorHAnsi" w:hAnsiTheme="minorHAnsi" w:cstheme="minorHAnsi"/>
        </w:rPr>
        <w:t>Ak odosielajúci orgán členského štátu EÚ zašle žiadosť o</w:t>
      </w:r>
      <w:r w:rsidR="00A90C31" w:rsidRPr="001B2C5D">
        <w:rPr>
          <w:rFonts w:asciiTheme="minorHAnsi" w:hAnsiTheme="minorHAnsi" w:cstheme="minorHAnsi"/>
        </w:rPr>
        <w:t> </w:t>
      </w:r>
      <w:r w:rsidRPr="001B2C5D">
        <w:rPr>
          <w:rFonts w:asciiTheme="minorHAnsi" w:hAnsiTheme="minorHAnsi" w:cstheme="minorHAnsi"/>
        </w:rPr>
        <w:t>doručenie</w:t>
      </w:r>
      <w:r w:rsidR="00A90C31" w:rsidRPr="001B2C5D">
        <w:rPr>
          <w:rFonts w:asciiTheme="minorHAnsi" w:hAnsiTheme="minorHAnsi" w:cstheme="minorHAnsi"/>
        </w:rPr>
        <w:t xml:space="preserve"> M</w:t>
      </w:r>
      <w:r w:rsidRPr="001B2C5D">
        <w:rPr>
          <w:rFonts w:asciiTheme="minorHAnsi" w:hAnsiTheme="minorHAnsi" w:cstheme="minorHAnsi"/>
        </w:rPr>
        <w:t xml:space="preserve">inisterstvu spravodlivosti </w:t>
      </w:r>
      <w:r w:rsidR="00A90C31" w:rsidRPr="001B2C5D">
        <w:rPr>
          <w:rFonts w:asciiTheme="minorHAnsi" w:hAnsiTheme="minorHAnsi" w:cstheme="minorHAnsi"/>
        </w:rPr>
        <w:t xml:space="preserve">SR </w:t>
      </w:r>
      <w:r w:rsidRPr="001B2C5D">
        <w:rPr>
          <w:rFonts w:asciiTheme="minorHAnsi" w:hAnsiTheme="minorHAnsi" w:cstheme="minorHAnsi"/>
        </w:rPr>
        <w:t>(ďalej len „ministerstvo“)</w:t>
      </w:r>
      <w:r w:rsidR="00D909AD" w:rsidRPr="001B2C5D">
        <w:rPr>
          <w:rStyle w:val="Odkaznapoznmkupodiarou"/>
          <w:rFonts w:asciiTheme="minorHAnsi" w:hAnsiTheme="minorHAnsi" w:cstheme="minorHAnsi"/>
        </w:rPr>
        <w:footnoteReference w:id="4"/>
      </w:r>
      <w:r w:rsidRPr="001B2C5D">
        <w:rPr>
          <w:rFonts w:asciiTheme="minorHAnsi" w:hAnsiTheme="minorHAnsi" w:cstheme="minorHAnsi"/>
        </w:rPr>
        <w:t xml:space="preserve">, ministerstvo takúto žiadosť odstúpi miestne príslušnému súdu a upozorní odosielajúci orgán na odstúpenie jeho žiadosti na tlačive „Oznámenie o postúpení žiadosti a písomnosti príslušnému prijímajúcemu orgánu“ (čl. </w:t>
      </w:r>
      <w:r w:rsidR="00CE4FB3" w:rsidRPr="001B2C5D">
        <w:rPr>
          <w:rFonts w:asciiTheme="minorHAnsi" w:hAnsiTheme="minorHAnsi" w:cstheme="minorHAnsi"/>
        </w:rPr>
        <w:t>10</w:t>
      </w:r>
      <w:r w:rsidR="00800BF0">
        <w:rPr>
          <w:rFonts w:asciiTheme="minorHAnsi" w:hAnsiTheme="minorHAnsi" w:cstheme="minorHAnsi"/>
        </w:rPr>
        <w:t xml:space="preserve"> ods. 4 – tlačivo</w:t>
      </w:r>
      <w:r w:rsidR="008B1ACF">
        <w:rPr>
          <w:rFonts w:asciiTheme="minorHAnsi" w:hAnsiTheme="minorHAnsi" w:cstheme="minorHAnsi"/>
        </w:rPr>
        <w:t xml:space="preserve"> </w:t>
      </w:r>
      <w:r w:rsidR="00CE4FB3" w:rsidRPr="001B2C5D">
        <w:rPr>
          <w:rFonts w:asciiTheme="minorHAnsi" w:hAnsiTheme="minorHAnsi" w:cstheme="minorHAnsi"/>
        </w:rPr>
        <w:t>G</w:t>
      </w:r>
      <w:r w:rsidR="00C30261" w:rsidRPr="001B2C5D">
        <w:rPr>
          <w:rFonts w:asciiTheme="minorHAnsi" w:hAnsiTheme="minorHAnsi" w:cstheme="minorHAnsi"/>
        </w:rPr>
        <w:t xml:space="preserve"> v prílohe I</w:t>
      </w:r>
      <w:r w:rsidRPr="001B2C5D">
        <w:rPr>
          <w:rFonts w:asciiTheme="minorHAnsi" w:hAnsiTheme="minorHAnsi" w:cstheme="minorHAnsi"/>
        </w:rPr>
        <w:t xml:space="preserve">). Príslušný súd v tomto prípade </w:t>
      </w:r>
      <w:r w:rsidR="00A90C31" w:rsidRPr="001B2C5D">
        <w:rPr>
          <w:rFonts w:asciiTheme="minorHAnsi" w:hAnsiTheme="minorHAnsi" w:cstheme="minorHAnsi"/>
        </w:rPr>
        <w:t xml:space="preserve">ihneď </w:t>
      </w:r>
      <w:r w:rsidRPr="001B2C5D">
        <w:rPr>
          <w:rFonts w:asciiTheme="minorHAnsi" w:hAnsiTheme="minorHAnsi" w:cstheme="minorHAnsi"/>
        </w:rPr>
        <w:t>po prijatí</w:t>
      </w:r>
      <w:r w:rsidR="00AF155A">
        <w:rPr>
          <w:rFonts w:asciiTheme="minorHAnsi" w:hAnsiTheme="minorHAnsi" w:cstheme="minorHAnsi"/>
        </w:rPr>
        <w:t xml:space="preserve"> </w:t>
      </w:r>
      <w:r w:rsidRPr="001B2C5D">
        <w:rPr>
          <w:rFonts w:asciiTheme="minorHAnsi" w:hAnsiTheme="minorHAnsi" w:cstheme="minorHAnsi"/>
        </w:rPr>
        <w:t>žiadosti odstúpenej ministerstvom</w:t>
      </w:r>
      <w:r w:rsidR="00C30261" w:rsidRPr="001B2C5D">
        <w:rPr>
          <w:rFonts w:asciiTheme="minorHAnsi" w:hAnsiTheme="minorHAnsi" w:cstheme="minorHAnsi"/>
        </w:rPr>
        <w:t xml:space="preserve">, najneskôr však do 7 dní, </w:t>
      </w:r>
      <w:r w:rsidRPr="001B2C5D">
        <w:rPr>
          <w:rFonts w:asciiTheme="minorHAnsi" w:hAnsiTheme="minorHAnsi" w:cstheme="minorHAnsi"/>
        </w:rPr>
        <w:t xml:space="preserve">zašle dožadujúcemu orgánu tlačivo </w:t>
      </w:r>
      <w:r w:rsidR="001D5D66" w:rsidRPr="001B2C5D">
        <w:rPr>
          <w:rFonts w:asciiTheme="minorHAnsi" w:hAnsiTheme="minorHAnsi" w:cstheme="minorHAnsi"/>
        </w:rPr>
        <w:t>potvrdzujúce prijatie</w:t>
      </w:r>
      <w:r w:rsidRPr="001B2C5D">
        <w:rPr>
          <w:rFonts w:asciiTheme="minorHAnsi" w:hAnsiTheme="minorHAnsi" w:cstheme="minorHAnsi"/>
        </w:rPr>
        <w:t xml:space="preserve"> (pozri </w:t>
      </w:r>
      <w:r w:rsidR="00D4242F" w:rsidRPr="001B2C5D">
        <w:rPr>
          <w:rFonts w:asciiTheme="minorHAnsi" w:hAnsiTheme="minorHAnsi" w:cstheme="minorHAnsi"/>
        </w:rPr>
        <w:t xml:space="preserve">nasledujúci </w:t>
      </w:r>
      <w:r w:rsidRPr="001B2C5D">
        <w:rPr>
          <w:rFonts w:asciiTheme="minorHAnsi" w:hAnsiTheme="minorHAnsi" w:cstheme="minorHAnsi"/>
        </w:rPr>
        <w:t xml:space="preserve">bod 2).  </w:t>
      </w:r>
    </w:p>
    <w:p w14:paraId="396A41F0" w14:textId="4CDDE7F3" w:rsidR="00FD0C16" w:rsidRPr="001B2C5D" w:rsidRDefault="00FD0C16" w:rsidP="00EC7B09">
      <w:pPr>
        <w:pStyle w:val="Default"/>
        <w:ind w:firstLine="708"/>
        <w:jc w:val="both"/>
        <w:rPr>
          <w:rFonts w:asciiTheme="minorHAnsi" w:hAnsiTheme="minorHAnsi" w:cstheme="minorHAnsi"/>
        </w:rPr>
      </w:pPr>
      <w:r w:rsidRPr="001B2C5D">
        <w:rPr>
          <w:rFonts w:asciiTheme="minorHAnsi" w:hAnsiTheme="minorHAnsi" w:cstheme="minorHAnsi"/>
        </w:rPr>
        <w:t>Dožadujúcim (odosielajúcim) orgánom v EÚ nemusí byť vždy len súd (</w:t>
      </w:r>
      <w:r w:rsidR="00C30261" w:rsidRPr="001B2C5D">
        <w:rPr>
          <w:rFonts w:asciiTheme="minorHAnsi" w:hAnsiTheme="minorHAnsi" w:cstheme="minorHAnsi"/>
        </w:rPr>
        <w:t xml:space="preserve">v niektorých štátoch to môže byť </w:t>
      </w:r>
      <w:r w:rsidRPr="001B2C5D">
        <w:rPr>
          <w:rFonts w:asciiTheme="minorHAnsi" w:hAnsiTheme="minorHAnsi" w:cstheme="minorHAnsi"/>
        </w:rPr>
        <w:t xml:space="preserve">napr. </w:t>
      </w:r>
      <w:r w:rsidR="00A13AE8">
        <w:rPr>
          <w:rFonts w:asciiTheme="minorHAnsi" w:hAnsiTheme="minorHAnsi" w:cstheme="minorHAnsi"/>
        </w:rPr>
        <w:t xml:space="preserve">notár, </w:t>
      </w:r>
      <w:r w:rsidRPr="001B2C5D">
        <w:rPr>
          <w:rFonts w:asciiTheme="minorHAnsi" w:hAnsiTheme="minorHAnsi" w:cstheme="minorHAnsi"/>
        </w:rPr>
        <w:t>akreditovaný advokát</w:t>
      </w:r>
      <w:r w:rsidR="00C30261" w:rsidRPr="001B2C5D">
        <w:rPr>
          <w:rFonts w:asciiTheme="minorHAnsi" w:hAnsiTheme="minorHAnsi" w:cstheme="minorHAnsi"/>
        </w:rPr>
        <w:t xml:space="preserve">, </w:t>
      </w:r>
      <w:r w:rsidRPr="001B2C5D">
        <w:rPr>
          <w:rFonts w:asciiTheme="minorHAnsi" w:hAnsiTheme="minorHAnsi" w:cstheme="minorHAnsi"/>
        </w:rPr>
        <w:t>súdny doručovateľ</w:t>
      </w:r>
      <w:r w:rsidR="00C30261" w:rsidRPr="001B2C5D">
        <w:rPr>
          <w:rFonts w:asciiTheme="minorHAnsi" w:hAnsiTheme="minorHAnsi" w:cstheme="minorHAnsi"/>
        </w:rPr>
        <w:t>,</w:t>
      </w:r>
      <w:r w:rsidR="008B1ACF">
        <w:rPr>
          <w:rFonts w:asciiTheme="minorHAnsi" w:hAnsiTheme="minorHAnsi" w:cstheme="minorHAnsi"/>
        </w:rPr>
        <w:t xml:space="preserve"> </w:t>
      </w:r>
      <w:r w:rsidRPr="001B2C5D">
        <w:rPr>
          <w:rFonts w:asciiTheme="minorHAnsi" w:hAnsiTheme="minorHAnsi" w:cstheme="minorHAnsi"/>
        </w:rPr>
        <w:t>súdn</w:t>
      </w:r>
      <w:r w:rsidR="00C30261" w:rsidRPr="001B2C5D">
        <w:rPr>
          <w:rFonts w:asciiTheme="minorHAnsi" w:hAnsiTheme="minorHAnsi" w:cstheme="minorHAnsi"/>
        </w:rPr>
        <w:t>y</w:t>
      </w:r>
      <w:r w:rsidRPr="001B2C5D">
        <w:rPr>
          <w:rFonts w:asciiTheme="minorHAnsi" w:hAnsiTheme="minorHAnsi" w:cstheme="minorHAnsi"/>
        </w:rPr>
        <w:t xml:space="preserve"> vykonávate</w:t>
      </w:r>
      <w:r w:rsidR="00C30261" w:rsidRPr="001B2C5D">
        <w:rPr>
          <w:rFonts w:asciiTheme="minorHAnsi" w:hAnsiTheme="minorHAnsi" w:cstheme="minorHAnsi"/>
        </w:rPr>
        <w:t>ľ a pod.</w:t>
      </w:r>
      <w:r w:rsidRPr="001B2C5D">
        <w:rPr>
          <w:rFonts w:asciiTheme="minorHAnsi" w:hAnsiTheme="minorHAnsi" w:cstheme="minorHAnsi"/>
        </w:rPr>
        <w:t>)</w:t>
      </w:r>
      <w:r w:rsidR="004F16E6" w:rsidRPr="001B2C5D">
        <w:rPr>
          <w:rFonts w:asciiTheme="minorHAnsi" w:hAnsiTheme="minorHAnsi" w:cstheme="minorHAnsi"/>
        </w:rPr>
        <w:t>.</w:t>
      </w:r>
    </w:p>
    <w:p w14:paraId="3C7062CA" w14:textId="3933B5EF" w:rsidR="00FD0C16" w:rsidRDefault="00FD0C16" w:rsidP="00FD0C16">
      <w:pPr>
        <w:autoSpaceDE w:val="0"/>
        <w:autoSpaceDN w:val="0"/>
        <w:adjustRightInd w:val="0"/>
        <w:jc w:val="both"/>
        <w:rPr>
          <w:rFonts w:asciiTheme="minorHAnsi" w:hAnsiTheme="minorHAnsi" w:cstheme="minorHAnsi"/>
        </w:rPr>
      </w:pPr>
    </w:p>
    <w:p w14:paraId="0FD75F01" w14:textId="77777777" w:rsidR="00A86F83" w:rsidRDefault="00A86F83" w:rsidP="00FD0C16">
      <w:pPr>
        <w:autoSpaceDE w:val="0"/>
        <w:autoSpaceDN w:val="0"/>
        <w:adjustRightInd w:val="0"/>
        <w:jc w:val="both"/>
        <w:rPr>
          <w:rFonts w:asciiTheme="minorHAnsi" w:hAnsiTheme="minorHAnsi" w:cstheme="minorHAnsi"/>
        </w:rPr>
      </w:pPr>
    </w:p>
    <w:p w14:paraId="6F62DB52" w14:textId="77777777" w:rsidR="00FD0C16" w:rsidRPr="001B2C5D" w:rsidRDefault="00FD0C16" w:rsidP="00FD0C16">
      <w:pPr>
        <w:autoSpaceDE w:val="0"/>
        <w:autoSpaceDN w:val="0"/>
        <w:adjustRightInd w:val="0"/>
        <w:jc w:val="both"/>
        <w:rPr>
          <w:rFonts w:asciiTheme="minorHAnsi" w:hAnsiTheme="minorHAnsi" w:cstheme="minorHAnsi"/>
          <w:b/>
          <w:sz w:val="28"/>
          <w:szCs w:val="28"/>
        </w:rPr>
      </w:pPr>
      <w:r w:rsidRPr="001B2C5D">
        <w:rPr>
          <w:rFonts w:asciiTheme="minorHAnsi" w:hAnsiTheme="minorHAnsi" w:cstheme="minorHAnsi"/>
          <w:b/>
          <w:sz w:val="28"/>
          <w:szCs w:val="28"/>
        </w:rPr>
        <w:t>2. Potvrdenie prijatia</w:t>
      </w:r>
      <w:r w:rsidR="001D5688" w:rsidRPr="001B2C5D">
        <w:rPr>
          <w:rFonts w:asciiTheme="minorHAnsi" w:hAnsiTheme="minorHAnsi" w:cstheme="minorHAnsi"/>
          <w:b/>
          <w:sz w:val="28"/>
          <w:szCs w:val="28"/>
        </w:rPr>
        <w:t xml:space="preserve"> žiadosti</w:t>
      </w:r>
      <w:r w:rsidRPr="001B2C5D">
        <w:rPr>
          <w:rFonts w:asciiTheme="minorHAnsi" w:hAnsiTheme="minorHAnsi" w:cstheme="minorHAnsi"/>
          <w:b/>
          <w:sz w:val="28"/>
          <w:szCs w:val="28"/>
        </w:rPr>
        <w:t xml:space="preserve"> (čl. </w:t>
      </w:r>
      <w:r w:rsidR="00C30261" w:rsidRPr="001B2C5D">
        <w:rPr>
          <w:rFonts w:asciiTheme="minorHAnsi" w:hAnsiTheme="minorHAnsi" w:cstheme="minorHAnsi"/>
          <w:b/>
          <w:sz w:val="28"/>
          <w:szCs w:val="28"/>
        </w:rPr>
        <w:t>10</w:t>
      </w:r>
      <w:r w:rsidR="00D4242F" w:rsidRPr="001B2C5D">
        <w:rPr>
          <w:rFonts w:asciiTheme="minorHAnsi" w:hAnsiTheme="minorHAnsi" w:cstheme="minorHAnsi"/>
          <w:b/>
          <w:sz w:val="28"/>
          <w:szCs w:val="28"/>
        </w:rPr>
        <w:t xml:space="preserve"> nariadenia)</w:t>
      </w:r>
      <w:r w:rsidRPr="001B2C5D">
        <w:rPr>
          <w:rFonts w:asciiTheme="minorHAnsi" w:hAnsiTheme="minorHAnsi" w:cstheme="minorHAnsi"/>
          <w:b/>
          <w:sz w:val="28"/>
          <w:szCs w:val="28"/>
        </w:rPr>
        <w:t xml:space="preserve"> </w:t>
      </w:r>
    </w:p>
    <w:p w14:paraId="3E84C210" w14:textId="77777777" w:rsidR="00A90442" w:rsidRPr="001B2C5D" w:rsidRDefault="00A90442" w:rsidP="00D4242F">
      <w:pPr>
        <w:autoSpaceDE w:val="0"/>
        <w:autoSpaceDN w:val="0"/>
        <w:adjustRightInd w:val="0"/>
        <w:ind w:firstLine="708"/>
        <w:jc w:val="both"/>
        <w:rPr>
          <w:rFonts w:asciiTheme="minorHAnsi" w:hAnsiTheme="minorHAnsi" w:cstheme="minorHAnsi"/>
        </w:rPr>
      </w:pPr>
    </w:p>
    <w:p w14:paraId="0615C199" w14:textId="5A9C374F" w:rsidR="00C30261" w:rsidRPr="001B2C5D" w:rsidRDefault="00FD0C16" w:rsidP="00D4242F">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Po prijatí žiadosti o</w:t>
      </w:r>
      <w:r w:rsidR="00C30261" w:rsidRPr="001B2C5D">
        <w:rPr>
          <w:rFonts w:asciiTheme="minorHAnsi" w:hAnsiTheme="minorHAnsi" w:cstheme="minorHAnsi"/>
        </w:rPr>
        <w:t> </w:t>
      </w:r>
      <w:r w:rsidRPr="001B2C5D">
        <w:rPr>
          <w:rFonts w:asciiTheme="minorHAnsi" w:hAnsiTheme="minorHAnsi" w:cstheme="minorHAnsi"/>
        </w:rPr>
        <w:t xml:space="preserve">doručenie (od odosielajúceho orgánu, prípadne od ministerstva)  </w:t>
      </w:r>
      <w:r w:rsidR="005F0C7A">
        <w:rPr>
          <w:rFonts w:asciiTheme="minorHAnsi" w:hAnsiTheme="minorHAnsi" w:cstheme="minorHAnsi"/>
        </w:rPr>
        <w:t>súd zašle odosielajúcemu orgánu</w:t>
      </w:r>
      <w:r w:rsidR="00C30261" w:rsidRPr="001B2C5D">
        <w:rPr>
          <w:rFonts w:asciiTheme="minorHAnsi" w:hAnsiTheme="minorHAnsi" w:cstheme="minorHAnsi"/>
        </w:rPr>
        <w:t>:</w:t>
      </w:r>
    </w:p>
    <w:p w14:paraId="0BB0BFA3" w14:textId="3259FB00" w:rsidR="00C30261" w:rsidRPr="00FA1550" w:rsidRDefault="005F0C7A" w:rsidP="00FA1550">
      <w:pPr>
        <w:pStyle w:val="Odsekzoznamu"/>
        <w:numPr>
          <w:ilvl w:val="0"/>
          <w:numId w:val="17"/>
        </w:numPr>
        <w:autoSpaceDE w:val="0"/>
        <w:autoSpaceDN w:val="0"/>
        <w:adjustRightInd w:val="0"/>
        <w:jc w:val="both"/>
        <w:rPr>
          <w:rFonts w:asciiTheme="minorHAnsi" w:hAnsiTheme="minorHAnsi" w:cstheme="minorHAnsi"/>
        </w:rPr>
      </w:pPr>
      <w:r>
        <w:rPr>
          <w:rFonts w:asciiTheme="minorHAnsi" w:hAnsiTheme="minorHAnsi" w:cstheme="minorHAnsi"/>
        </w:rPr>
        <w:t xml:space="preserve">vyplnené tlačivo </w:t>
      </w:r>
      <w:r w:rsidR="00C30261" w:rsidRPr="00FA1550">
        <w:rPr>
          <w:rFonts w:asciiTheme="minorHAnsi" w:hAnsiTheme="minorHAnsi" w:cstheme="minorHAnsi"/>
        </w:rPr>
        <w:t xml:space="preserve">D v prílohe I „Potvrdenie o prijatí“ - ak mu bola žiadosť poslaná priamo odosielajúcim orgánom, alebo </w:t>
      </w:r>
      <w:r w:rsidR="00FD0C16" w:rsidRPr="00FA1550">
        <w:rPr>
          <w:rFonts w:asciiTheme="minorHAnsi" w:hAnsiTheme="minorHAnsi" w:cstheme="minorHAnsi"/>
        </w:rPr>
        <w:t xml:space="preserve"> </w:t>
      </w:r>
    </w:p>
    <w:p w14:paraId="16B47468" w14:textId="5DB96EDB" w:rsidR="00C30261" w:rsidRPr="00FA1550" w:rsidRDefault="005F0C7A" w:rsidP="00FA1550">
      <w:pPr>
        <w:pStyle w:val="Odsekzoznamu"/>
        <w:numPr>
          <w:ilvl w:val="0"/>
          <w:numId w:val="17"/>
        </w:numPr>
        <w:autoSpaceDE w:val="0"/>
        <w:autoSpaceDN w:val="0"/>
        <w:adjustRightInd w:val="0"/>
        <w:jc w:val="both"/>
        <w:rPr>
          <w:rFonts w:asciiTheme="minorHAnsi" w:hAnsiTheme="minorHAnsi" w:cstheme="minorHAnsi"/>
        </w:rPr>
      </w:pPr>
      <w:r>
        <w:rPr>
          <w:rFonts w:asciiTheme="minorHAnsi" w:hAnsiTheme="minorHAnsi" w:cstheme="minorHAnsi"/>
        </w:rPr>
        <w:t xml:space="preserve">vyplnené tlačivo </w:t>
      </w:r>
      <w:r w:rsidR="00C30261" w:rsidRPr="00FA1550">
        <w:rPr>
          <w:rFonts w:asciiTheme="minorHAnsi" w:hAnsiTheme="minorHAnsi" w:cstheme="minorHAnsi"/>
        </w:rPr>
        <w:t>H v prílohe I „Potvrdenie prijatia poskytnuté príslušným prijímajúcim orgánom s miestnou príslušnosťou odosielajúcemu orgánu“ - ak mu bola žiadosť postúpená ministerstvom</w:t>
      </w:r>
      <w:r w:rsidR="0092312C">
        <w:rPr>
          <w:rFonts w:asciiTheme="minorHAnsi" w:hAnsiTheme="minorHAnsi" w:cstheme="minorHAnsi"/>
        </w:rPr>
        <w:t xml:space="preserve"> alebo iným súdom</w:t>
      </w:r>
      <w:r w:rsidR="00A86F83">
        <w:rPr>
          <w:rFonts w:asciiTheme="minorHAnsi" w:hAnsiTheme="minorHAnsi" w:cstheme="minorHAnsi"/>
        </w:rPr>
        <w:t>,</w:t>
      </w:r>
      <w:r w:rsidR="0092312C">
        <w:rPr>
          <w:rFonts w:asciiTheme="minorHAnsi" w:hAnsiTheme="minorHAnsi" w:cstheme="minorHAnsi"/>
        </w:rPr>
        <w:t xml:space="preserve"> ktorý nie je miestne príslušný na vybavenie dožiadania</w:t>
      </w:r>
    </w:p>
    <w:p w14:paraId="23E2895B" w14:textId="23F92A8D" w:rsidR="00D4242F" w:rsidRPr="001B2C5D" w:rsidRDefault="00B74C42" w:rsidP="00AF155A">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 xml:space="preserve">Potvrdenie musí byť v oboch prípadoch odoslané čo najskôr, </w:t>
      </w:r>
      <w:r w:rsidRPr="005F0C7A">
        <w:rPr>
          <w:rFonts w:asciiTheme="minorHAnsi" w:hAnsiTheme="minorHAnsi" w:cstheme="minorHAnsi"/>
          <w:b/>
        </w:rPr>
        <w:t xml:space="preserve">najneskôr však </w:t>
      </w:r>
      <w:r w:rsidR="00FD0C16" w:rsidRPr="005F0C7A">
        <w:rPr>
          <w:rFonts w:asciiTheme="minorHAnsi" w:hAnsiTheme="minorHAnsi" w:cstheme="minorHAnsi"/>
          <w:b/>
        </w:rPr>
        <w:t>do 7 dní</w:t>
      </w:r>
      <w:r w:rsidR="00FD0C16" w:rsidRPr="001B2C5D">
        <w:rPr>
          <w:rFonts w:asciiTheme="minorHAnsi" w:hAnsiTheme="minorHAnsi" w:cstheme="minorHAnsi"/>
        </w:rPr>
        <w:t xml:space="preserve"> od prevzatia žiadosti (môže byť odoslané</w:t>
      </w:r>
      <w:r w:rsidRPr="001B2C5D">
        <w:rPr>
          <w:rFonts w:asciiTheme="minorHAnsi" w:hAnsiTheme="minorHAnsi" w:cstheme="minorHAnsi"/>
        </w:rPr>
        <w:t xml:space="preserve"> akýmkoľvek najrýchlejším prostriedkom, e-mailom,</w:t>
      </w:r>
      <w:r w:rsidR="00FD0C16" w:rsidRPr="001B2C5D">
        <w:rPr>
          <w:rFonts w:asciiTheme="minorHAnsi" w:hAnsiTheme="minorHAnsi" w:cstheme="minorHAnsi"/>
        </w:rPr>
        <w:t xml:space="preserve"> faxom alebo poštou). Potvrdenie prijatia (rovnako ako aj iné tlačivá pre odosielajúci orgán podľa nariadenia) súd vystaví v</w:t>
      </w:r>
      <w:r w:rsidR="006640E4" w:rsidRPr="001B2C5D">
        <w:rPr>
          <w:rFonts w:asciiTheme="minorHAnsi" w:hAnsiTheme="minorHAnsi" w:cstheme="minorHAnsi"/>
        </w:rPr>
        <w:t xml:space="preserve"> úradnom </w:t>
      </w:r>
      <w:r w:rsidR="00FD0C16" w:rsidRPr="001B2C5D">
        <w:rPr>
          <w:rFonts w:asciiTheme="minorHAnsi" w:hAnsiTheme="minorHAnsi" w:cstheme="minorHAnsi"/>
        </w:rPr>
        <w:t xml:space="preserve">jazyku odosielajúceho štátu, resp. v jazyku, ktorý tento štát označil ako prijateľný pre účely vyplnenia tlačív. </w:t>
      </w:r>
    </w:p>
    <w:p w14:paraId="44BC3E27" w14:textId="5BD99AA0" w:rsidR="00D4242F" w:rsidRPr="001B2C5D" w:rsidRDefault="00FD0C16" w:rsidP="00D4242F">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Informácie o jazyku odosielajúceho štátu pre vyplnenie tlačív nájdete na stránke Európskeho justičného atlasu pre občianske veci</w:t>
      </w:r>
      <w:r w:rsidR="00D4242F" w:rsidRPr="001B2C5D">
        <w:rPr>
          <w:rFonts w:asciiTheme="minorHAnsi" w:hAnsiTheme="minorHAnsi" w:cstheme="minorHAnsi"/>
        </w:rPr>
        <w:t xml:space="preserve"> (po zadaní názvu štátu a zvolení informácií o jazyku pre jednotlivé tlačivá)</w:t>
      </w:r>
      <w:r w:rsidR="00D57E8E" w:rsidRPr="001B2C5D">
        <w:rPr>
          <w:rFonts w:asciiTheme="minorHAnsi" w:hAnsiTheme="minorHAnsi" w:cstheme="minorHAnsi"/>
        </w:rPr>
        <w:t>, ktorá je dostupná na</w:t>
      </w:r>
      <w:r w:rsidRPr="001B2C5D">
        <w:rPr>
          <w:rFonts w:asciiTheme="minorHAnsi" w:hAnsiTheme="minorHAnsi" w:cstheme="minorHAnsi"/>
        </w:rPr>
        <w:t>:</w:t>
      </w:r>
    </w:p>
    <w:p w14:paraId="04A92CB2" w14:textId="77777777" w:rsidR="00D57E8E" w:rsidRPr="001B2C5D" w:rsidRDefault="00500E5B" w:rsidP="00D4242F">
      <w:pPr>
        <w:autoSpaceDE w:val="0"/>
        <w:autoSpaceDN w:val="0"/>
        <w:adjustRightInd w:val="0"/>
        <w:jc w:val="both"/>
        <w:rPr>
          <w:rFonts w:asciiTheme="minorHAnsi" w:hAnsiTheme="minorHAnsi" w:cstheme="minorHAnsi"/>
        </w:rPr>
      </w:pPr>
      <w:hyperlink r:id="rId14" w:history="1">
        <w:r w:rsidR="00D57E8E" w:rsidRPr="001B2C5D">
          <w:rPr>
            <w:rStyle w:val="Hypertextovprepojenie"/>
            <w:rFonts w:asciiTheme="minorHAnsi" w:hAnsiTheme="minorHAnsi" w:cstheme="minorHAnsi"/>
          </w:rPr>
          <w:t>https://e-justice.europa.eu/content_serving_documents-373-sk.do</w:t>
        </w:r>
      </w:hyperlink>
    </w:p>
    <w:p w14:paraId="692469ED" w14:textId="55C9F89D" w:rsidR="00FD0C16" w:rsidRPr="001B2C5D" w:rsidRDefault="00FD0C16" w:rsidP="00AF155A">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lastRenderedPageBreak/>
        <w:t>Pri</w:t>
      </w:r>
      <w:r w:rsidR="006C131F" w:rsidRPr="001B2C5D">
        <w:rPr>
          <w:rFonts w:asciiTheme="minorHAnsi" w:hAnsiTheme="minorHAnsi" w:cstheme="minorHAnsi"/>
        </w:rPr>
        <w:t xml:space="preserve"> </w:t>
      </w:r>
      <w:r w:rsidR="006640E4" w:rsidRPr="001B2C5D">
        <w:rPr>
          <w:rFonts w:asciiTheme="minorHAnsi" w:hAnsiTheme="minorHAnsi" w:cstheme="minorHAnsi"/>
        </w:rPr>
        <w:t>vypĺňaní</w:t>
      </w:r>
      <w:r w:rsidRPr="001B2C5D">
        <w:rPr>
          <w:rFonts w:asciiTheme="minorHAnsi" w:hAnsiTheme="minorHAnsi" w:cstheme="minorHAnsi"/>
        </w:rPr>
        <w:t xml:space="preserve"> tlačív </w:t>
      </w:r>
      <w:r w:rsidR="006640E4" w:rsidRPr="001B2C5D">
        <w:rPr>
          <w:rFonts w:asciiTheme="minorHAnsi" w:hAnsiTheme="minorHAnsi" w:cstheme="minorHAnsi"/>
        </w:rPr>
        <w:t xml:space="preserve">treba </w:t>
      </w:r>
      <w:r w:rsidRPr="001B2C5D">
        <w:rPr>
          <w:rFonts w:asciiTheme="minorHAnsi" w:hAnsiTheme="minorHAnsi" w:cstheme="minorHAnsi"/>
        </w:rPr>
        <w:t>uviesť číslo konania odosielajúceho orgánu a</w:t>
      </w:r>
      <w:r w:rsidR="006640E4" w:rsidRPr="001B2C5D">
        <w:rPr>
          <w:rFonts w:asciiTheme="minorHAnsi" w:hAnsiTheme="minorHAnsi" w:cstheme="minorHAnsi"/>
        </w:rPr>
        <w:t>ko aj spisovú značku dožiadaného súdu (</w:t>
      </w:r>
      <w:r w:rsidR="00D4242F" w:rsidRPr="001B2C5D">
        <w:rPr>
          <w:rFonts w:asciiTheme="minorHAnsi" w:hAnsiTheme="minorHAnsi" w:cstheme="minorHAnsi"/>
        </w:rPr>
        <w:t>prijímajúceho orgánu</w:t>
      </w:r>
      <w:r w:rsidR="006640E4" w:rsidRPr="001B2C5D">
        <w:rPr>
          <w:rFonts w:asciiTheme="minorHAnsi" w:hAnsiTheme="minorHAnsi" w:cstheme="minorHAnsi"/>
        </w:rPr>
        <w:t>)</w:t>
      </w:r>
      <w:r w:rsidRPr="001B2C5D">
        <w:rPr>
          <w:rFonts w:asciiTheme="minorHAnsi" w:hAnsiTheme="minorHAnsi" w:cstheme="minorHAnsi"/>
        </w:rPr>
        <w:t xml:space="preserve"> a opatriť potvrdenie okrúhlou pečiatkou súdu a podpisom VSÚ alebo sudcu.</w:t>
      </w:r>
    </w:p>
    <w:p w14:paraId="35008AF4" w14:textId="77777777" w:rsidR="008F5AFC" w:rsidRPr="001B2C5D" w:rsidRDefault="008F5AFC" w:rsidP="00FD0C16">
      <w:pPr>
        <w:autoSpaceDE w:val="0"/>
        <w:autoSpaceDN w:val="0"/>
        <w:adjustRightInd w:val="0"/>
        <w:jc w:val="both"/>
        <w:rPr>
          <w:rFonts w:asciiTheme="minorHAnsi" w:hAnsiTheme="minorHAnsi" w:cstheme="minorHAnsi"/>
        </w:rPr>
      </w:pPr>
    </w:p>
    <w:p w14:paraId="70DF9505" w14:textId="06F6EB77" w:rsidR="006640E4" w:rsidRPr="001B2C5D" w:rsidRDefault="00FD0C16" w:rsidP="00FD0C16">
      <w:pPr>
        <w:autoSpaceDE w:val="0"/>
        <w:autoSpaceDN w:val="0"/>
        <w:adjustRightInd w:val="0"/>
        <w:jc w:val="both"/>
        <w:rPr>
          <w:rFonts w:asciiTheme="minorHAnsi" w:hAnsiTheme="minorHAnsi" w:cstheme="minorHAnsi"/>
          <w:b/>
          <w:sz w:val="28"/>
          <w:szCs w:val="28"/>
        </w:rPr>
      </w:pPr>
      <w:r w:rsidRPr="001B2C5D">
        <w:rPr>
          <w:rFonts w:asciiTheme="minorHAnsi" w:hAnsiTheme="minorHAnsi" w:cstheme="minorHAnsi"/>
          <w:b/>
          <w:sz w:val="28"/>
          <w:szCs w:val="28"/>
        </w:rPr>
        <w:t xml:space="preserve">3. Doplnenie a vrátenie žiadosti ( čl. </w:t>
      </w:r>
      <w:r w:rsidR="001D5D66" w:rsidRPr="001B2C5D">
        <w:rPr>
          <w:rFonts w:asciiTheme="minorHAnsi" w:hAnsiTheme="minorHAnsi" w:cstheme="minorHAnsi"/>
          <w:b/>
          <w:sz w:val="28"/>
          <w:szCs w:val="28"/>
        </w:rPr>
        <w:t>10</w:t>
      </w:r>
      <w:r w:rsidRPr="001B2C5D">
        <w:rPr>
          <w:rFonts w:asciiTheme="minorHAnsi" w:hAnsiTheme="minorHAnsi" w:cstheme="minorHAnsi"/>
          <w:b/>
          <w:sz w:val="28"/>
          <w:szCs w:val="28"/>
        </w:rPr>
        <w:t xml:space="preserve"> ods. 2 a</w:t>
      </w:r>
      <w:r w:rsidR="009D285B" w:rsidRPr="001B2C5D">
        <w:rPr>
          <w:rFonts w:asciiTheme="minorHAnsi" w:hAnsiTheme="minorHAnsi" w:cstheme="minorHAnsi"/>
          <w:b/>
          <w:sz w:val="28"/>
          <w:szCs w:val="28"/>
        </w:rPr>
        <w:t> </w:t>
      </w:r>
      <w:r w:rsidRPr="001B2C5D">
        <w:rPr>
          <w:rFonts w:asciiTheme="minorHAnsi" w:hAnsiTheme="minorHAnsi" w:cstheme="minorHAnsi"/>
          <w:b/>
          <w:sz w:val="28"/>
          <w:szCs w:val="28"/>
        </w:rPr>
        <w:t>3</w:t>
      </w:r>
      <w:r w:rsidR="009D285B" w:rsidRPr="001B2C5D">
        <w:rPr>
          <w:rFonts w:asciiTheme="minorHAnsi" w:hAnsiTheme="minorHAnsi" w:cstheme="minorHAnsi"/>
          <w:b/>
          <w:sz w:val="28"/>
          <w:szCs w:val="28"/>
        </w:rPr>
        <w:t xml:space="preserve"> nariadenia</w:t>
      </w:r>
      <w:r w:rsidRPr="001B2C5D">
        <w:rPr>
          <w:rFonts w:asciiTheme="minorHAnsi" w:hAnsiTheme="minorHAnsi" w:cstheme="minorHAnsi"/>
          <w:b/>
          <w:sz w:val="28"/>
          <w:szCs w:val="28"/>
        </w:rPr>
        <w:t xml:space="preserve">) </w:t>
      </w:r>
    </w:p>
    <w:p w14:paraId="4C64CD9D" w14:textId="77777777" w:rsidR="00A90442" w:rsidRPr="001B2C5D" w:rsidRDefault="00A90442" w:rsidP="00EC7B09">
      <w:pPr>
        <w:autoSpaceDE w:val="0"/>
        <w:autoSpaceDN w:val="0"/>
        <w:adjustRightInd w:val="0"/>
        <w:ind w:firstLine="708"/>
        <w:jc w:val="both"/>
        <w:rPr>
          <w:rFonts w:asciiTheme="minorHAnsi" w:hAnsiTheme="minorHAnsi" w:cstheme="minorHAnsi"/>
        </w:rPr>
      </w:pPr>
    </w:p>
    <w:p w14:paraId="5230CFFC" w14:textId="044CCEC3" w:rsidR="00FD0C16" w:rsidRPr="001B2C5D" w:rsidRDefault="001D5D66" w:rsidP="00EC7B09">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Ak nie je možné vybaviť žiadosť o doručenie na základe odoslaných informácií alebo písomností, prijímajúci orgán sa bez zbytočného odkladu spojí s odosielajúcim orgánom pričom použije tlačivo E v prílohe I („Žiadosť o doplňujúce informácie alebo písomnosti pre doručenie písomností“)</w:t>
      </w:r>
      <w:r w:rsidR="0092312C">
        <w:rPr>
          <w:rFonts w:asciiTheme="minorHAnsi" w:hAnsiTheme="minorHAnsi" w:cstheme="minorHAnsi"/>
        </w:rPr>
        <w:t>, ktoré môže zaslať emailom, faxom, alebo poštou</w:t>
      </w:r>
      <w:r w:rsidRPr="001B2C5D">
        <w:rPr>
          <w:rFonts w:asciiTheme="minorHAnsi" w:hAnsiTheme="minorHAnsi" w:cstheme="minorHAnsi"/>
        </w:rPr>
        <w:t xml:space="preserve">. </w:t>
      </w:r>
      <w:r w:rsidR="00EC7B09" w:rsidRPr="001B2C5D">
        <w:rPr>
          <w:rFonts w:asciiTheme="minorHAnsi" w:hAnsiTheme="minorHAnsi" w:cstheme="minorHAnsi"/>
        </w:rPr>
        <w:t>Rovnako sa postupuje i v prípade, že si údaje v žiadosti protirečia (napríklad dožadujúci orgán uvádza, že písomnosti priložené k žiadosti sú opatrené prekladom do slovenského jazyka, ale preklad absentuje)</w:t>
      </w:r>
      <w:r w:rsidR="00E107C6" w:rsidRPr="001B2C5D">
        <w:rPr>
          <w:rFonts w:asciiTheme="minorHAnsi" w:hAnsiTheme="minorHAnsi" w:cstheme="minorHAnsi"/>
        </w:rPr>
        <w:t xml:space="preserve"> alebo sú nepresné (adresátom uvedeným v žiadosti by mohli byť dve rôzne právnické osoby)</w:t>
      </w:r>
      <w:r w:rsidR="00EC7B09" w:rsidRPr="001B2C5D">
        <w:rPr>
          <w:rFonts w:asciiTheme="minorHAnsi" w:hAnsiTheme="minorHAnsi" w:cstheme="minorHAnsi"/>
        </w:rPr>
        <w:t>.</w:t>
      </w:r>
    </w:p>
    <w:p w14:paraId="35A7C91E" w14:textId="697E9CA6" w:rsidR="00FD0C16" w:rsidRPr="001B2C5D" w:rsidRDefault="00FD0C16" w:rsidP="00AF155A">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Ak prijatá žiadosť zjavne nespadá do pôsobnosti nariadenia alebo doručenie nemožno vykonať pre nedodržanie predpísaných formálnych náležitostí</w:t>
      </w:r>
      <w:r w:rsidR="009D285B" w:rsidRPr="001B2C5D">
        <w:rPr>
          <w:rFonts w:asciiTheme="minorHAnsi" w:hAnsiTheme="minorHAnsi" w:cstheme="minorHAnsi"/>
        </w:rPr>
        <w:t>,</w:t>
      </w:r>
      <w:r w:rsidRPr="001B2C5D">
        <w:rPr>
          <w:rFonts w:asciiTheme="minorHAnsi" w:hAnsiTheme="minorHAnsi" w:cstheme="minorHAnsi"/>
        </w:rPr>
        <w:t xml:space="preserve"> žiadosť spolu s písomnosťami súd vráti spolu s vyplneným tlačivom a s uvedením dôvodov vrátenia</w:t>
      </w:r>
      <w:r w:rsidR="0070749C" w:rsidRPr="001B2C5D">
        <w:rPr>
          <w:rFonts w:asciiTheme="minorHAnsi" w:hAnsiTheme="minorHAnsi" w:cstheme="minorHAnsi"/>
        </w:rPr>
        <w:t>, pričom použije tlačivo F v prílohe I „Oznámenie o vrátení žiadosti a písomnosti“.</w:t>
      </w:r>
    </w:p>
    <w:p w14:paraId="236313F2" w14:textId="77777777" w:rsidR="003936AC" w:rsidRDefault="003936AC" w:rsidP="00152CFC">
      <w:pPr>
        <w:autoSpaceDE w:val="0"/>
        <w:autoSpaceDN w:val="0"/>
        <w:adjustRightInd w:val="0"/>
        <w:jc w:val="both"/>
        <w:rPr>
          <w:rFonts w:asciiTheme="minorHAnsi" w:hAnsiTheme="minorHAnsi" w:cstheme="minorHAnsi"/>
        </w:rPr>
      </w:pPr>
    </w:p>
    <w:p w14:paraId="22F041DE" w14:textId="6B1596AB" w:rsidR="006640E4" w:rsidRDefault="00152CFC" w:rsidP="00152CFC">
      <w:pPr>
        <w:autoSpaceDE w:val="0"/>
        <w:autoSpaceDN w:val="0"/>
        <w:adjustRightInd w:val="0"/>
        <w:jc w:val="both"/>
        <w:rPr>
          <w:rFonts w:asciiTheme="minorHAnsi" w:hAnsiTheme="minorHAnsi" w:cstheme="minorHAnsi"/>
          <w:b/>
          <w:sz w:val="28"/>
          <w:szCs w:val="28"/>
        </w:rPr>
      </w:pPr>
      <w:r w:rsidRPr="001B2C5D">
        <w:rPr>
          <w:rFonts w:asciiTheme="minorHAnsi" w:hAnsiTheme="minorHAnsi" w:cstheme="minorHAnsi"/>
          <w:b/>
          <w:sz w:val="28"/>
          <w:szCs w:val="28"/>
        </w:rPr>
        <w:t xml:space="preserve">4. </w:t>
      </w:r>
      <w:r w:rsidR="001D5688" w:rsidRPr="001B2C5D">
        <w:rPr>
          <w:rFonts w:asciiTheme="minorHAnsi" w:hAnsiTheme="minorHAnsi" w:cstheme="minorHAnsi"/>
          <w:b/>
          <w:sz w:val="28"/>
          <w:szCs w:val="28"/>
        </w:rPr>
        <w:t>Doručenie písomnosti</w:t>
      </w:r>
      <w:r w:rsidRPr="001B2C5D">
        <w:rPr>
          <w:rFonts w:asciiTheme="minorHAnsi" w:hAnsiTheme="minorHAnsi" w:cstheme="minorHAnsi"/>
          <w:b/>
          <w:sz w:val="28"/>
          <w:szCs w:val="28"/>
        </w:rPr>
        <w:t xml:space="preserve"> (čl. </w:t>
      </w:r>
      <w:r w:rsidR="000F1FFF" w:rsidRPr="001B2C5D">
        <w:rPr>
          <w:rFonts w:asciiTheme="minorHAnsi" w:hAnsiTheme="minorHAnsi" w:cstheme="minorHAnsi"/>
          <w:b/>
          <w:sz w:val="28"/>
          <w:szCs w:val="28"/>
        </w:rPr>
        <w:t>11</w:t>
      </w:r>
      <w:r w:rsidR="007C4727" w:rsidRPr="001B2C5D">
        <w:rPr>
          <w:rFonts w:asciiTheme="minorHAnsi" w:hAnsiTheme="minorHAnsi" w:cstheme="minorHAnsi"/>
          <w:b/>
          <w:sz w:val="28"/>
          <w:szCs w:val="28"/>
        </w:rPr>
        <w:t xml:space="preserve"> - 15</w:t>
      </w:r>
      <w:r w:rsidR="009D285B" w:rsidRPr="001B2C5D">
        <w:rPr>
          <w:rFonts w:asciiTheme="minorHAnsi" w:hAnsiTheme="minorHAnsi" w:cstheme="minorHAnsi"/>
          <w:b/>
          <w:sz w:val="28"/>
          <w:szCs w:val="28"/>
        </w:rPr>
        <w:t xml:space="preserve"> nariadenia</w:t>
      </w:r>
      <w:r w:rsidRPr="001B2C5D">
        <w:rPr>
          <w:rFonts w:asciiTheme="minorHAnsi" w:hAnsiTheme="minorHAnsi" w:cstheme="minorHAnsi"/>
          <w:b/>
          <w:sz w:val="28"/>
          <w:szCs w:val="28"/>
        </w:rPr>
        <w:t xml:space="preserve"> ) </w:t>
      </w:r>
    </w:p>
    <w:p w14:paraId="6534E144" w14:textId="77777777" w:rsidR="002C7C84" w:rsidRDefault="002C7C84" w:rsidP="002C7C84">
      <w:pPr>
        <w:autoSpaceDE w:val="0"/>
        <w:autoSpaceDN w:val="0"/>
        <w:adjustRightInd w:val="0"/>
        <w:ind w:firstLine="708"/>
        <w:jc w:val="both"/>
        <w:rPr>
          <w:rFonts w:asciiTheme="minorHAnsi" w:hAnsiTheme="minorHAnsi" w:cstheme="minorHAnsi"/>
          <w:b/>
          <w:i/>
        </w:rPr>
      </w:pPr>
    </w:p>
    <w:p w14:paraId="2EA23936" w14:textId="3858218B" w:rsidR="002C7C84" w:rsidRPr="002C7C84" w:rsidRDefault="002C7C84" w:rsidP="002C7C84">
      <w:pPr>
        <w:pStyle w:val="Odsekzoznamu"/>
        <w:numPr>
          <w:ilvl w:val="0"/>
          <w:numId w:val="27"/>
        </w:numPr>
        <w:autoSpaceDE w:val="0"/>
        <w:autoSpaceDN w:val="0"/>
        <w:adjustRightInd w:val="0"/>
        <w:ind w:left="426"/>
        <w:jc w:val="both"/>
        <w:rPr>
          <w:rFonts w:asciiTheme="minorHAnsi" w:hAnsiTheme="minorHAnsi" w:cstheme="minorHAnsi"/>
          <w:i/>
        </w:rPr>
      </w:pPr>
      <w:r w:rsidRPr="002C7C84">
        <w:rPr>
          <w:rFonts w:asciiTheme="minorHAnsi" w:hAnsiTheme="minorHAnsi" w:cstheme="minorHAnsi"/>
          <w:b/>
          <w:i/>
        </w:rPr>
        <w:t>PODĽA SLOVENSKÉHO PRÁVNEHO PORIADKU</w:t>
      </w:r>
      <w:r w:rsidRPr="002C7C84">
        <w:rPr>
          <w:rFonts w:asciiTheme="minorHAnsi" w:hAnsiTheme="minorHAnsi" w:cstheme="minorHAnsi"/>
          <w:i/>
        </w:rPr>
        <w:t xml:space="preserve"> </w:t>
      </w:r>
    </w:p>
    <w:p w14:paraId="42E2793B" w14:textId="77777777" w:rsidR="002C7C84" w:rsidRDefault="002C7C84" w:rsidP="002C7C84">
      <w:pPr>
        <w:autoSpaceDE w:val="0"/>
        <w:autoSpaceDN w:val="0"/>
        <w:adjustRightInd w:val="0"/>
        <w:ind w:firstLine="708"/>
        <w:jc w:val="both"/>
        <w:rPr>
          <w:rFonts w:asciiTheme="minorHAnsi" w:hAnsiTheme="minorHAnsi" w:cstheme="minorHAnsi"/>
          <w:i/>
        </w:rPr>
      </w:pPr>
    </w:p>
    <w:p w14:paraId="5A0B7702" w14:textId="03F7A279" w:rsidR="002C7C84" w:rsidRPr="002C7C84" w:rsidRDefault="002C7C84" w:rsidP="002C7C84">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 xml:space="preserve">Pokiaľ odosielajúci orgán vyznačí v žiadosti, že chce vykonať doručenie podľa slovenského právneho poriadku, doručuje slovenský súd písomnosti adresátovi podľa § 105 - 116 CSP. Dožiadaný slovenský súd doručuje písomnosť </w:t>
      </w:r>
      <w:r w:rsidRPr="001B2C5D">
        <w:rPr>
          <w:rFonts w:asciiTheme="minorHAnsi" w:hAnsiTheme="minorHAnsi" w:cstheme="minorHAnsi"/>
          <w:b/>
        </w:rPr>
        <w:t>prednostne sám</w:t>
      </w:r>
      <w:r w:rsidRPr="001B2C5D">
        <w:rPr>
          <w:rFonts w:asciiTheme="minorHAnsi" w:hAnsiTheme="minorHAnsi" w:cstheme="minorHAnsi"/>
        </w:rPr>
        <w:t xml:space="preserve">, do úvahy však prichádzajú aj ostatné doručujúce orgány v zmysle § 107 a § 108 CSP. Podľa nariadenia sa má písomnosť </w:t>
      </w:r>
      <w:r w:rsidRPr="001B2C5D">
        <w:rPr>
          <w:rFonts w:asciiTheme="minorHAnsi" w:hAnsiTheme="minorHAnsi" w:cstheme="minorHAnsi"/>
          <w:b/>
        </w:rPr>
        <w:t>doručiť v zásade do 1 mesiaca</w:t>
      </w:r>
      <w:r w:rsidRPr="001B2C5D">
        <w:rPr>
          <w:rFonts w:asciiTheme="minorHAnsi" w:hAnsiTheme="minorHAnsi" w:cstheme="minorHAnsi"/>
        </w:rPr>
        <w:t xml:space="preserve"> od prijatia žiadosti. </w:t>
      </w:r>
    </w:p>
    <w:p w14:paraId="36421808" w14:textId="1C60B816" w:rsidR="00CA1DFE" w:rsidRDefault="00CA1DFE" w:rsidP="00152CFC">
      <w:pPr>
        <w:autoSpaceDE w:val="0"/>
        <w:autoSpaceDN w:val="0"/>
        <w:adjustRightInd w:val="0"/>
        <w:jc w:val="both"/>
        <w:rPr>
          <w:rFonts w:asciiTheme="minorHAnsi" w:hAnsiTheme="minorHAnsi" w:cstheme="minorHAnsi"/>
          <w:b/>
          <w:sz w:val="28"/>
          <w:szCs w:val="28"/>
        </w:rPr>
      </w:pPr>
    </w:p>
    <w:p w14:paraId="578C4FFF" w14:textId="77777777" w:rsidR="00A86F83" w:rsidRPr="003936AC" w:rsidRDefault="00A86F83" w:rsidP="00A86F83">
      <w:pPr>
        <w:autoSpaceDE w:val="0"/>
        <w:autoSpaceDN w:val="0"/>
        <w:adjustRightInd w:val="0"/>
        <w:jc w:val="both"/>
        <w:rPr>
          <w:rFonts w:asciiTheme="minorHAnsi" w:hAnsiTheme="minorHAnsi" w:cstheme="minorHAnsi"/>
          <w:i/>
        </w:rPr>
      </w:pPr>
      <w:r w:rsidRPr="001B2C5D">
        <w:rPr>
          <w:rFonts w:asciiTheme="minorHAnsi" w:hAnsiTheme="minorHAnsi" w:cstheme="minorHAnsi"/>
          <w:b/>
          <w:i/>
        </w:rPr>
        <w:t xml:space="preserve">Dôležité: </w:t>
      </w:r>
      <w:r w:rsidRPr="003936AC">
        <w:rPr>
          <w:rFonts w:asciiTheme="minorHAnsi" w:hAnsiTheme="minorHAnsi" w:cstheme="minorHAnsi"/>
          <w:i/>
        </w:rPr>
        <w:t xml:space="preserve">ak </w:t>
      </w:r>
      <w:r w:rsidRPr="003936AC">
        <w:rPr>
          <w:rFonts w:asciiTheme="minorHAnsi" w:hAnsiTheme="minorHAnsi" w:cstheme="minorHAnsi"/>
          <w:b/>
          <w:i/>
        </w:rPr>
        <w:t>písomnosti nebolo možné doručiť do 1 mesiaca od jej prijatia</w:t>
      </w:r>
      <w:r w:rsidRPr="003936AC">
        <w:rPr>
          <w:rFonts w:asciiTheme="minorHAnsi" w:hAnsiTheme="minorHAnsi" w:cstheme="minorHAnsi"/>
          <w:i/>
        </w:rPr>
        <w:t xml:space="preserve">, prijímajúci orgán: </w:t>
      </w:r>
    </w:p>
    <w:p w14:paraId="3CE5BF6E" w14:textId="2561DA38" w:rsidR="00A86F83" w:rsidRPr="003936AC" w:rsidRDefault="00A86F83" w:rsidP="002C7C84">
      <w:pPr>
        <w:pStyle w:val="Odsekzoznamu"/>
        <w:numPr>
          <w:ilvl w:val="0"/>
          <w:numId w:val="18"/>
        </w:numPr>
        <w:ind w:left="709" w:hanging="349"/>
        <w:rPr>
          <w:rFonts w:asciiTheme="minorHAnsi" w:hAnsiTheme="minorHAnsi" w:cstheme="minorHAnsi"/>
          <w:i/>
        </w:rPr>
      </w:pPr>
      <w:r w:rsidRPr="003936AC">
        <w:rPr>
          <w:rFonts w:asciiTheme="minorHAnsi" w:hAnsiTheme="minorHAnsi" w:cstheme="minorHAnsi"/>
          <w:i/>
        </w:rPr>
        <w:t xml:space="preserve">okamžite informuje odosielajúci orgán prostredníctvom tlačiva K v prílohe I </w:t>
      </w:r>
      <w:r w:rsidR="002C7C84">
        <w:rPr>
          <w:rFonts w:asciiTheme="minorHAnsi" w:hAnsiTheme="minorHAnsi" w:cstheme="minorHAnsi"/>
          <w:i/>
        </w:rPr>
        <w:t xml:space="preserve">   </w:t>
      </w:r>
      <w:r w:rsidRPr="003936AC">
        <w:rPr>
          <w:rFonts w:asciiTheme="minorHAnsi" w:hAnsiTheme="minorHAnsi" w:cstheme="minorHAnsi"/>
          <w:i/>
        </w:rPr>
        <w:t>(„Osvedčenie o doručení alebo nedoručení písomnost</w:t>
      </w:r>
      <w:r>
        <w:rPr>
          <w:rFonts w:asciiTheme="minorHAnsi" w:hAnsiTheme="minorHAnsi" w:cstheme="minorHAnsi"/>
          <w:i/>
        </w:rPr>
        <w:t>í“, konkrétne vyplní iba bod 2</w:t>
      </w:r>
      <w:r w:rsidRPr="003936AC">
        <w:rPr>
          <w:rFonts w:asciiTheme="minorHAnsi" w:hAnsiTheme="minorHAnsi" w:cstheme="minorHAnsi"/>
          <w:i/>
        </w:rPr>
        <w:t xml:space="preserve"> „informácie v súlade s článkom 11 ods. 2 nariadenia“ )</w:t>
      </w:r>
    </w:p>
    <w:p w14:paraId="54EDB7FA" w14:textId="77777777" w:rsidR="00A86F83" w:rsidRPr="003936AC" w:rsidRDefault="00A86F83" w:rsidP="00A86F83">
      <w:pPr>
        <w:pStyle w:val="Odsekzoznamu"/>
        <w:numPr>
          <w:ilvl w:val="0"/>
          <w:numId w:val="18"/>
        </w:numPr>
        <w:autoSpaceDE w:val="0"/>
        <w:autoSpaceDN w:val="0"/>
        <w:adjustRightInd w:val="0"/>
        <w:jc w:val="both"/>
        <w:rPr>
          <w:rFonts w:asciiTheme="minorHAnsi" w:hAnsiTheme="minorHAnsi" w:cstheme="minorHAnsi"/>
          <w:i/>
        </w:rPr>
      </w:pPr>
      <w:r w:rsidRPr="003936AC">
        <w:rPr>
          <w:rFonts w:asciiTheme="minorHAnsi" w:hAnsiTheme="minorHAnsi" w:cstheme="minorHAnsi"/>
          <w:i/>
        </w:rPr>
        <w:t>alebo, ak odosielajúci orgán požiadal o informácie prostredníctvom tlačiva I v prílohe I („Žiadosť o informácie o doručení alebo nedoručení písomností“), prostredníctvom tlačiva J v prílohe I („Odpoveď na žiadosť o informácie o doručení alebo nedoručení písomností“), a</w:t>
      </w:r>
    </w:p>
    <w:p w14:paraId="0A3AFC1C" w14:textId="5AE3F100" w:rsidR="002A4C31" w:rsidRPr="00785937" w:rsidRDefault="00A86F83" w:rsidP="002A4C31">
      <w:pPr>
        <w:pStyle w:val="Odsekzoznamu"/>
        <w:numPr>
          <w:ilvl w:val="0"/>
          <w:numId w:val="18"/>
        </w:numPr>
        <w:autoSpaceDE w:val="0"/>
        <w:autoSpaceDN w:val="0"/>
        <w:adjustRightInd w:val="0"/>
        <w:jc w:val="both"/>
        <w:rPr>
          <w:rFonts w:asciiTheme="minorHAnsi" w:hAnsiTheme="minorHAnsi" w:cstheme="minorHAnsi"/>
          <w:i/>
        </w:rPr>
      </w:pPr>
      <w:r w:rsidRPr="003936AC">
        <w:rPr>
          <w:rFonts w:asciiTheme="minorHAnsi" w:hAnsiTheme="minorHAnsi" w:cstheme="minorHAnsi"/>
          <w:b/>
          <w:i/>
        </w:rPr>
        <w:t>naďalej prijíma všetky kroky potrebné na vykonanie doručenia písomnosti</w:t>
      </w:r>
      <w:r w:rsidRPr="003936AC">
        <w:rPr>
          <w:rFonts w:asciiTheme="minorHAnsi" w:hAnsiTheme="minorHAnsi" w:cstheme="minorHAnsi"/>
          <w:i/>
        </w:rPr>
        <w:t>, ak sa doručenie javí ako možné v primeranej lehote, pokiaľ odosielajúci orgán neuvedie, že doručenie už nie je potrebné.</w:t>
      </w:r>
    </w:p>
    <w:p w14:paraId="1B59DF1E" w14:textId="05757B38" w:rsidR="0083308C" w:rsidRDefault="0083308C" w:rsidP="002A4C31">
      <w:pPr>
        <w:pStyle w:val="Odsekzoznamu"/>
        <w:autoSpaceDE w:val="0"/>
        <w:autoSpaceDN w:val="0"/>
        <w:adjustRightInd w:val="0"/>
        <w:jc w:val="both"/>
        <w:rPr>
          <w:rFonts w:asciiTheme="minorHAnsi" w:hAnsiTheme="minorHAnsi" w:cstheme="minorHAnsi"/>
        </w:rPr>
      </w:pPr>
    </w:p>
    <w:p w14:paraId="0704BEE2" w14:textId="77777777" w:rsidR="00A86F83" w:rsidRPr="003936AC" w:rsidRDefault="00A86F83" w:rsidP="002A4C31">
      <w:pPr>
        <w:pStyle w:val="Odsekzoznamu"/>
        <w:autoSpaceDE w:val="0"/>
        <w:autoSpaceDN w:val="0"/>
        <w:adjustRightInd w:val="0"/>
        <w:jc w:val="both"/>
        <w:rPr>
          <w:rFonts w:asciiTheme="minorHAnsi" w:hAnsiTheme="minorHAnsi" w:cstheme="minorHAnsi"/>
        </w:rPr>
      </w:pPr>
    </w:p>
    <w:p w14:paraId="61D154D8" w14:textId="0E19CAE1" w:rsidR="007610CA" w:rsidRPr="006A4F26" w:rsidRDefault="007610CA" w:rsidP="00785937">
      <w:pPr>
        <w:autoSpaceDE w:val="0"/>
        <w:autoSpaceDN w:val="0"/>
        <w:adjustRightInd w:val="0"/>
        <w:ind w:firstLine="360"/>
        <w:jc w:val="both"/>
        <w:rPr>
          <w:rFonts w:asciiTheme="minorHAnsi" w:hAnsiTheme="minorHAnsi" w:cstheme="minorHAnsi"/>
          <w:b/>
        </w:rPr>
      </w:pPr>
      <w:r w:rsidRPr="00FA1550">
        <w:rPr>
          <w:rFonts w:asciiTheme="minorHAnsi" w:hAnsiTheme="minorHAnsi" w:cstheme="minorHAnsi"/>
          <w:b/>
        </w:rPr>
        <w:t xml:space="preserve">a) </w:t>
      </w:r>
      <w:r w:rsidR="00BB0FD6" w:rsidRPr="00FA1550">
        <w:rPr>
          <w:rFonts w:asciiTheme="minorHAnsi" w:hAnsiTheme="minorHAnsi" w:cstheme="minorHAnsi"/>
          <w:b/>
        </w:rPr>
        <w:t>D</w:t>
      </w:r>
      <w:r w:rsidRPr="00FA1550">
        <w:rPr>
          <w:rFonts w:asciiTheme="minorHAnsi" w:hAnsiTheme="minorHAnsi" w:cstheme="minorHAnsi"/>
          <w:b/>
        </w:rPr>
        <w:t xml:space="preserve">oručenie </w:t>
      </w:r>
      <w:r w:rsidR="007540E3">
        <w:rPr>
          <w:rFonts w:asciiTheme="minorHAnsi" w:hAnsiTheme="minorHAnsi" w:cstheme="minorHAnsi"/>
          <w:b/>
        </w:rPr>
        <w:t xml:space="preserve">písomností </w:t>
      </w:r>
      <w:r w:rsidRPr="00FA1550">
        <w:rPr>
          <w:rFonts w:asciiTheme="minorHAnsi" w:hAnsiTheme="minorHAnsi" w:cstheme="minorHAnsi"/>
          <w:b/>
        </w:rPr>
        <w:t>súdom na</w:t>
      </w:r>
      <w:r w:rsidR="007540E3">
        <w:rPr>
          <w:rFonts w:asciiTheme="minorHAnsi" w:hAnsiTheme="minorHAnsi" w:cstheme="minorHAnsi"/>
          <w:b/>
        </w:rPr>
        <w:t xml:space="preserve"> základe predvolania adresáta</w:t>
      </w:r>
    </w:p>
    <w:p w14:paraId="36B0BF3B" w14:textId="44ACD8EB" w:rsidR="009D285B" w:rsidRPr="003936AC" w:rsidRDefault="00152CFC" w:rsidP="00785937">
      <w:pPr>
        <w:autoSpaceDE w:val="0"/>
        <w:autoSpaceDN w:val="0"/>
        <w:adjustRightInd w:val="0"/>
        <w:ind w:left="708"/>
        <w:jc w:val="both"/>
        <w:rPr>
          <w:rFonts w:asciiTheme="minorHAnsi" w:hAnsiTheme="minorHAnsi" w:cstheme="minorHAnsi"/>
        </w:rPr>
      </w:pPr>
      <w:r w:rsidRPr="003936AC">
        <w:rPr>
          <w:rFonts w:asciiTheme="minorHAnsi" w:hAnsiTheme="minorHAnsi" w:cstheme="minorHAnsi"/>
        </w:rPr>
        <w:t xml:space="preserve">Ak súd nezistí nedostatky žiadosti, predvolá adresáta na účely prevzatia písomností z cudziny. </w:t>
      </w:r>
    </w:p>
    <w:p w14:paraId="35A50F54" w14:textId="15B3DD00" w:rsidR="00152CFC" w:rsidRPr="003936AC" w:rsidRDefault="00152CFC" w:rsidP="00785937">
      <w:pPr>
        <w:autoSpaceDE w:val="0"/>
        <w:autoSpaceDN w:val="0"/>
        <w:adjustRightInd w:val="0"/>
        <w:ind w:left="708"/>
        <w:jc w:val="both"/>
        <w:rPr>
          <w:rFonts w:asciiTheme="minorHAnsi" w:hAnsiTheme="minorHAnsi" w:cstheme="minorHAnsi"/>
        </w:rPr>
      </w:pPr>
      <w:r w:rsidRPr="003936AC">
        <w:rPr>
          <w:rFonts w:asciiTheme="minorHAnsi" w:hAnsiTheme="minorHAnsi" w:cstheme="minorHAnsi"/>
          <w:i/>
        </w:rPr>
        <w:t xml:space="preserve">Ak je doručovaná písomnosť v slovenskom jazyku alebo je k nej pripojený preklad do slovenského jazyka, </w:t>
      </w:r>
      <w:r w:rsidRPr="003936AC">
        <w:rPr>
          <w:rFonts w:asciiTheme="minorHAnsi" w:hAnsiTheme="minorHAnsi" w:cstheme="minorHAnsi"/>
        </w:rPr>
        <w:t xml:space="preserve">odovzdá ju súd adresátovi a spíše o tom zápisnicu. </w:t>
      </w:r>
    </w:p>
    <w:p w14:paraId="647BD90D" w14:textId="79EFFAC7" w:rsidR="00152CFC" w:rsidRPr="001B2C5D" w:rsidRDefault="00152CFC" w:rsidP="00C2689E">
      <w:pPr>
        <w:autoSpaceDE w:val="0"/>
        <w:autoSpaceDN w:val="0"/>
        <w:adjustRightInd w:val="0"/>
        <w:ind w:firstLine="708"/>
        <w:jc w:val="both"/>
        <w:rPr>
          <w:rFonts w:asciiTheme="minorHAnsi" w:hAnsiTheme="minorHAnsi" w:cstheme="minorHAnsi"/>
        </w:rPr>
      </w:pPr>
      <w:r w:rsidRPr="003936AC">
        <w:rPr>
          <w:rFonts w:asciiTheme="minorHAnsi" w:hAnsiTheme="minorHAnsi" w:cstheme="minorHAnsi"/>
          <w:i/>
        </w:rPr>
        <w:lastRenderedPageBreak/>
        <w:t>Ak je doručovaná písomnosť len v cudzom jazyku (vrátane češtiny</w:t>
      </w:r>
      <w:r w:rsidRPr="002A4C31">
        <w:rPr>
          <w:rFonts w:asciiTheme="minorHAnsi" w:hAnsiTheme="minorHAnsi" w:cstheme="minorHAnsi"/>
          <w:i/>
        </w:rPr>
        <w:t>),</w:t>
      </w:r>
      <w:r w:rsidR="009D285B" w:rsidRPr="002A4C31">
        <w:rPr>
          <w:rFonts w:asciiTheme="minorHAnsi" w:hAnsiTheme="minorHAnsi" w:cstheme="minorHAnsi"/>
          <w:i/>
        </w:rPr>
        <w:t xml:space="preserve"> </w:t>
      </w:r>
      <w:r w:rsidRPr="002A4C31">
        <w:rPr>
          <w:rFonts w:asciiTheme="minorHAnsi" w:hAnsiTheme="minorHAnsi" w:cstheme="minorHAnsi"/>
          <w:i/>
        </w:rPr>
        <w:t>s</w:t>
      </w:r>
      <w:r w:rsidRPr="002A4C31">
        <w:rPr>
          <w:rFonts w:asciiTheme="minorHAnsi" w:hAnsiTheme="minorHAnsi" w:cstheme="minorHAnsi"/>
        </w:rPr>
        <w:t xml:space="preserve">úd adresáta poučí </w:t>
      </w:r>
      <w:r w:rsidR="00C2689E" w:rsidRPr="002A4C31">
        <w:rPr>
          <w:rFonts w:asciiTheme="minorHAnsi" w:hAnsiTheme="minorHAnsi" w:cstheme="minorHAnsi"/>
        </w:rPr>
        <w:t xml:space="preserve">v súlade s čl. 12. </w:t>
      </w:r>
      <w:r w:rsidRPr="002A4C31">
        <w:rPr>
          <w:rFonts w:asciiTheme="minorHAnsi" w:hAnsiTheme="minorHAnsi" w:cstheme="minorHAnsi"/>
        </w:rPr>
        <w:t xml:space="preserve">Toto poučenie súd </w:t>
      </w:r>
      <w:r w:rsidR="00620FD7" w:rsidRPr="002A4C31">
        <w:rPr>
          <w:rFonts w:asciiTheme="minorHAnsi" w:hAnsiTheme="minorHAnsi" w:cstheme="minorHAnsi"/>
        </w:rPr>
        <w:t xml:space="preserve">prednostne vykoná  tak, </w:t>
      </w:r>
      <w:r w:rsidRPr="002A4C31">
        <w:rPr>
          <w:rFonts w:asciiTheme="minorHAnsi" w:hAnsiTheme="minorHAnsi" w:cstheme="minorHAnsi"/>
        </w:rPr>
        <w:t xml:space="preserve">že adresátovi odovzdá tlačivo </w:t>
      </w:r>
      <w:r w:rsidR="00253B49" w:rsidRPr="002A4C31">
        <w:rPr>
          <w:rFonts w:asciiTheme="minorHAnsi" w:hAnsiTheme="minorHAnsi" w:cstheme="minorHAnsi"/>
        </w:rPr>
        <w:t xml:space="preserve">L </w:t>
      </w:r>
      <w:r w:rsidRPr="002A4C31">
        <w:rPr>
          <w:rFonts w:asciiTheme="minorHAnsi" w:hAnsiTheme="minorHAnsi" w:cstheme="minorHAnsi"/>
        </w:rPr>
        <w:t>v Prílohe I nariadenia „</w:t>
      </w:r>
      <w:r w:rsidR="00253B49" w:rsidRPr="002A4C31">
        <w:rPr>
          <w:rFonts w:asciiTheme="minorHAnsi" w:hAnsiTheme="minorHAnsi" w:cstheme="minorHAnsi"/>
        </w:rPr>
        <w:t xml:space="preserve">Informácie pre </w:t>
      </w:r>
      <w:r w:rsidRPr="002A4C31">
        <w:rPr>
          <w:rFonts w:asciiTheme="minorHAnsi" w:hAnsiTheme="minorHAnsi" w:cstheme="minorHAnsi"/>
        </w:rPr>
        <w:t xml:space="preserve">adresáta o práve odmietnuť </w:t>
      </w:r>
      <w:r w:rsidR="00253B49" w:rsidRPr="002A4C31">
        <w:rPr>
          <w:rFonts w:asciiTheme="minorHAnsi" w:hAnsiTheme="minorHAnsi" w:cstheme="minorHAnsi"/>
        </w:rPr>
        <w:t xml:space="preserve">prijať </w:t>
      </w:r>
      <w:r w:rsidRPr="002A4C31">
        <w:rPr>
          <w:rFonts w:asciiTheme="minorHAnsi" w:hAnsiTheme="minorHAnsi" w:cstheme="minorHAnsi"/>
        </w:rPr>
        <w:t xml:space="preserve">písomnosť“ a umožní mu s ním sa oboznámiť. </w:t>
      </w:r>
      <w:r w:rsidR="00C2689E" w:rsidRPr="002A4C31">
        <w:rPr>
          <w:rFonts w:asciiTheme="minorHAnsi" w:hAnsiTheme="minorHAnsi" w:cstheme="minorHAnsi"/>
        </w:rPr>
        <w:t>V prípade, že adresát odmietne písomnosti prijať, urobí tak predpísaným spôsobom</w:t>
      </w:r>
      <w:r w:rsidR="00082E9E" w:rsidRPr="002A4C31">
        <w:rPr>
          <w:rFonts w:asciiTheme="minorHAnsi" w:hAnsiTheme="minorHAnsi" w:cstheme="minorHAnsi"/>
        </w:rPr>
        <w:t xml:space="preserve"> podľa čl. 12, teda pomocou tlačiva L v prílohe I</w:t>
      </w:r>
      <w:r w:rsidR="00253B49" w:rsidRPr="002A4C31">
        <w:rPr>
          <w:rFonts w:asciiTheme="minorHAnsi" w:hAnsiTheme="minorHAnsi" w:cstheme="minorHAnsi"/>
        </w:rPr>
        <w:t xml:space="preserve"> (prípadne iným písomným vyhlásením)</w:t>
      </w:r>
      <w:r w:rsidR="00082E9E" w:rsidRPr="002A4C31">
        <w:rPr>
          <w:rFonts w:asciiTheme="minorHAnsi" w:hAnsiTheme="minorHAnsi" w:cstheme="minorHAnsi"/>
        </w:rPr>
        <w:t>. Súd o tejto skutočnosti informuje odosielajúci orgán vyplnením príslušnej časti tlačiva K v prílohe I.</w:t>
      </w:r>
      <w:r w:rsidRPr="002A4C31">
        <w:rPr>
          <w:rFonts w:asciiTheme="minorHAnsi" w:hAnsiTheme="minorHAnsi" w:cstheme="minorHAnsi"/>
        </w:rPr>
        <w:t xml:space="preserve"> Súd potom nedoručené písomnosti, vyplnené a podpísané tlačivo o odmietnutí </w:t>
      </w:r>
      <w:r w:rsidR="00082E9E" w:rsidRPr="002A4C31">
        <w:rPr>
          <w:rFonts w:asciiTheme="minorHAnsi" w:hAnsiTheme="minorHAnsi" w:cstheme="minorHAnsi"/>
        </w:rPr>
        <w:t xml:space="preserve">prijatia </w:t>
      </w:r>
      <w:r w:rsidRPr="002A4C31">
        <w:rPr>
          <w:rFonts w:asciiTheme="minorHAnsi" w:hAnsiTheme="minorHAnsi" w:cstheme="minorHAnsi"/>
        </w:rPr>
        <w:t xml:space="preserve">písomností ako aj vyplnené tlačivo </w:t>
      </w:r>
      <w:r w:rsidR="00082E9E" w:rsidRPr="00FA1550">
        <w:rPr>
          <w:rFonts w:asciiTheme="minorHAnsi" w:hAnsiTheme="minorHAnsi" w:cstheme="minorHAnsi"/>
        </w:rPr>
        <w:t xml:space="preserve">K </w:t>
      </w:r>
      <w:r w:rsidRPr="00FA1550">
        <w:rPr>
          <w:rFonts w:asciiTheme="minorHAnsi" w:hAnsiTheme="minorHAnsi" w:cstheme="minorHAnsi"/>
        </w:rPr>
        <w:t xml:space="preserve">zašle odosielajúcemu orgánu. </w:t>
      </w:r>
    </w:p>
    <w:p w14:paraId="7E42A395" w14:textId="77777777" w:rsidR="003F6328" w:rsidRPr="001B2C5D" w:rsidRDefault="003F6328" w:rsidP="00B10AD5">
      <w:pPr>
        <w:autoSpaceDE w:val="0"/>
        <w:autoSpaceDN w:val="0"/>
        <w:adjustRightInd w:val="0"/>
        <w:ind w:firstLine="708"/>
        <w:jc w:val="both"/>
        <w:rPr>
          <w:rFonts w:asciiTheme="minorHAnsi" w:hAnsiTheme="minorHAnsi" w:cstheme="minorHAnsi"/>
        </w:rPr>
      </w:pPr>
    </w:p>
    <w:p w14:paraId="5D8A7F7E" w14:textId="77BCB3B8" w:rsidR="003F6328" w:rsidRPr="001B2C5D" w:rsidRDefault="003F6328" w:rsidP="003F6328">
      <w:pPr>
        <w:autoSpaceDE w:val="0"/>
        <w:autoSpaceDN w:val="0"/>
        <w:adjustRightInd w:val="0"/>
        <w:jc w:val="both"/>
        <w:rPr>
          <w:rFonts w:asciiTheme="minorHAnsi" w:hAnsiTheme="minorHAnsi" w:cstheme="minorHAnsi"/>
          <w:i/>
        </w:rPr>
      </w:pPr>
      <w:r w:rsidRPr="001B2C5D">
        <w:rPr>
          <w:rFonts w:asciiTheme="minorHAnsi" w:hAnsiTheme="minorHAnsi" w:cstheme="minorHAnsi"/>
          <w:b/>
          <w:i/>
        </w:rPr>
        <w:t xml:space="preserve">Dôležité: </w:t>
      </w:r>
      <w:r w:rsidRPr="001B2C5D">
        <w:rPr>
          <w:rFonts w:asciiTheme="minorHAnsi" w:hAnsiTheme="minorHAnsi" w:cstheme="minorHAnsi"/>
          <w:i/>
        </w:rPr>
        <w:t xml:space="preserve">Cudzinec žijúci v SR nemá právo odmietnuť prevzatie písomností, ktoré sú spísané alebo opatrené prekladom do slovenčiny (je splnená jazyková požiadavka čl. </w:t>
      </w:r>
      <w:r w:rsidR="006439AA" w:rsidRPr="001B2C5D">
        <w:rPr>
          <w:rFonts w:asciiTheme="minorHAnsi" w:hAnsiTheme="minorHAnsi" w:cstheme="minorHAnsi"/>
          <w:i/>
        </w:rPr>
        <w:t>12</w:t>
      </w:r>
      <w:r w:rsidRPr="001B2C5D">
        <w:rPr>
          <w:rFonts w:asciiTheme="minorHAnsi" w:hAnsiTheme="minorHAnsi" w:cstheme="minorHAnsi"/>
          <w:i/>
        </w:rPr>
        <w:t xml:space="preserve"> ods. 1  nariadenia</w:t>
      </w:r>
      <w:r w:rsidR="00820F63" w:rsidRPr="001B2C5D">
        <w:rPr>
          <w:rFonts w:asciiTheme="minorHAnsi" w:hAnsiTheme="minorHAnsi" w:cstheme="minorHAnsi"/>
          <w:i/>
        </w:rPr>
        <w:t>)</w:t>
      </w:r>
      <w:r w:rsidRPr="001B2C5D">
        <w:rPr>
          <w:rFonts w:asciiTheme="minorHAnsi" w:hAnsiTheme="minorHAnsi" w:cstheme="minorHAnsi"/>
          <w:i/>
        </w:rPr>
        <w:t xml:space="preserve"> z dôvodu, že slovenčine nerozumie. </w:t>
      </w:r>
    </w:p>
    <w:p w14:paraId="2549E210" w14:textId="77777777" w:rsidR="003F6328" w:rsidRPr="001B2C5D" w:rsidRDefault="003F6328" w:rsidP="003F6328">
      <w:pPr>
        <w:autoSpaceDE w:val="0"/>
        <w:autoSpaceDN w:val="0"/>
        <w:adjustRightInd w:val="0"/>
        <w:jc w:val="both"/>
        <w:rPr>
          <w:rFonts w:asciiTheme="minorHAnsi" w:hAnsiTheme="minorHAnsi" w:cstheme="minorHAnsi"/>
        </w:rPr>
      </w:pPr>
    </w:p>
    <w:p w14:paraId="35A6A5FF" w14:textId="2735FF87" w:rsidR="00152CFC" w:rsidRPr="002E5FB4" w:rsidRDefault="007450CF" w:rsidP="002E5FB4">
      <w:pPr>
        <w:autoSpaceDE w:val="0"/>
        <w:autoSpaceDN w:val="0"/>
        <w:adjustRightInd w:val="0"/>
        <w:ind w:firstLine="708"/>
        <w:jc w:val="both"/>
        <w:rPr>
          <w:rFonts w:asciiTheme="minorHAnsi" w:hAnsiTheme="minorHAnsi" w:cstheme="minorHAnsi"/>
        </w:rPr>
      </w:pPr>
      <w:r w:rsidRPr="00FA1550">
        <w:rPr>
          <w:rFonts w:asciiTheme="minorHAnsi" w:hAnsiTheme="minorHAnsi" w:cstheme="minorHAnsi"/>
        </w:rPr>
        <w:t>Súd predvolanie na prevzatie písomností doručuje adresátovi do vlastných rúk</w:t>
      </w:r>
      <w:r w:rsidR="00620FD7" w:rsidRPr="00FA1550">
        <w:rPr>
          <w:rFonts w:asciiTheme="minorHAnsi" w:hAnsiTheme="minorHAnsi" w:cstheme="minorHAnsi"/>
        </w:rPr>
        <w:t xml:space="preserve"> v súlade s vnútroštátnym </w:t>
      </w:r>
      <w:r w:rsidR="00820F63" w:rsidRPr="00FA1550">
        <w:rPr>
          <w:rFonts w:asciiTheme="minorHAnsi" w:hAnsiTheme="minorHAnsi" w:cstheme="minorHAnsi"/>
        </w:rPr>
        <w:t xml:space="preserve">právnym </w:t>
      </w:r>
      <w:r w:rsidR="00620FD7" w:rsidRPr="00FA1550">
        <w:rPr>
          <w:rFonts w:asciiTheme="minorHAnsi" w:hAnsiTheme="minorHAnsi" w:cstheme="minorHAnsi"/>
        </w:rPr>
        <w:t xml:space="preserve">poriadkom a dbá na to, aby sa predvolanie skutočne dostalo do rúk adresáta (nemožno použiť fikciu doručenia). Ak takéto doručenie predvolania nemožno vykonať (resp. adresát sa z objektívnych dôvodov nemôže dostaviť osobne na súd), súd ďalej realizuje doručenie písomností poštou (resp. inou formou doručenia podľa § 107 a § 108 CSP, ak je to s ohľadom na osobitné okolnosti prípadu vhodné). </w:t>
      </w:r>
      <w:r w:rsidR="00152CFC" w:rsidRPr="00FA1550">
        <w:rPr>
          <w:rFonts w:asciiTheme="minorHAnsi" w:hAnsiTheme="minorHAnsi" w:cstheme="minorHAnsi"/>
        </w:rPr>
        <w:t xml:space="preserve">Aj v týchto prípadoch má adresát právo odmietnuť prevzatie písomností z  jazykových dôvodov a súd je preto povinný upozorniť </w:t>
      </w:r>
      <w:r w:rsidR="003F6328" w:rsidRPr="00FA1550">
        <w:rPr>
          <w:rFonts w:asciiTheme="minorHAnsi" w:hAnsiTheme="minorHAnsi" w:cstheme="minorHAnsi"/>
        </w:rPr>
        <w:t xml:space="preserve">doručujúce orgány </w:t>
      </w:r>
      <w:r w:rsidR="00152CFC" w:rsidRPr="00FA1550">
        <w:rPr>
          <w:rFonts w:asciiTheme="minorHAnsi" w:hAnsiTheme="minorHAnsi" w:cstheme="minorHAnsi"/>
        </w:rPr>
        <w:t>na povinnosť poučenia adresáta o mo</w:t>
      </w:r>
      <w:r w:rsidR="00A86F83">
        <w:rPr>
          <w:rFonts w:asciiTheme="minorHAnsi" w:hAnsiTheme="minorHAnsi" w:cstheme="minorHAnsi"/>
        </w:rPr>
        <w:t xml:space="preserve">žnosti odmietnuť ich prevzatie </w:t>
      </w:r>
      <w:r w:rsidR="00152CFC" w:rsidRPr="00FA1550">
        <w:rPr>
          <w:rFonts w:asciiTheme="minorHAnsi" w:hAnsiTheme="minorHAnsi" w:cstheme="minorHAnsi"/>
        </w:rPr>
        <w:t xml:space="preserve">tlačivom </w:t>
      </w:r>
      <w:r w:rsidR="004A133A" w:rsidRPr="00FA1550">
        <w:rPr>
          <w:rFonts w:asciiTheme="minorHAnsi" w:hAnsiTheme="minorHAnsi" w:cstheme="minorHAnsi"/>
        </w:rPr>
        <w:t>L v prílohe I</w:t>
      </w:r>
      <w:r w:rsidR="00152CFC" w:rsidRPr="002E5FB4">
        <w:rPr>
          <w:rFonts w:asciiTheme="minorHAnsi" w:hAnsiTheme="minorHAnsi" w:cstheme="minorHAnsi"/>
        </w:rPr>
        <w:t xml:space="preserve"> nariadenia</w:t>
      </w:r>
      <w:r w:rsidR="004A133A" w:rsidRPr="00A86F83">
        <w:rPr>
          <w:rFonts w:asciiTheme="minorHAnsi" w:hAnsiTheme="minorHAnsi" w:cstheme="minorHAnsi"/>
        </w:rPr>
        <w:t>.</w:t>
      </w:r>
    </w:p>
    <w:p w14:paraId="553AEAD9" w14:textId="77777777" w:rsidR="00152CFC" w:rsidRPr="002E5FB4" w:rsidRDefault="00152CFC" w:rsidP="00152CFC">
      <w:pPr>
        <w:autoSpaceDE w:val="0"/>
        <w:autoSpaceDN w:val="0"/>
        <w:adjustRightInd w:val="0"/>
        <w:jc w:val="both"/>
        <w:rPr>
          <w:rFonts w:asciiTheme="minorHAnsi" w:hAnsiTheme="minorHAnsi" w:cstheme="minorHAnsi"/>
          <w:highlight w:val="yellow"/>
        </w:rPr>
      </w:pPr>
    </w:p>
    <w:p w14:paraId="50505E0C" w14:textId="0E917599" w:rsidR="00152CFC" w:rsidRPr="001B2C5D" w:rsidRDefault="00696FE6" w:rsidP="00152CFC">
      <w:pPr>
        <w:autoSpaceDE w:val="0"/>
        <w:autoSpaceDN w:val="0"/>
        <w:adjustRightInd w:val="0"/>
        <w:jc w:val="both"/>
        <w:rPr>
          <w:rFonts w:asciiTheme="minorHAnsi" w:hAnsiTheme="minorHAnsi" w:cstheme="minorHAnsi"/>
          <w:i/>
        </w:rPr>
      </w:pPr>
      <w:r w:rsidRPr="00253B49">
        <w:rPr>
          <w:rFonts w:asciiTheme="majorHAnsi" w:hAnsiTheme="majorHAnsi" w:cs="Arial"/>
          <w:b/>
          <w:i/>
        </w:rPr>
        <w:t>Dôležité</w:t>
      </w:r>
      <w:r w:rsidR="00152CFC" w:rsidRPr="00253B49">
        <w:rPr>
          <w:rFonts w:asciiTheme="majorHAnsi" w:hAnsiTheme="majorHAnsi" w:cs="Arial"/>
          <w:b/>
          <w:i/>
        </w:rPr>
        <w:t xml:space="preserve">: </w:t>
      </w:r>
      <w:r w:rsidR="00152CFC" w:rsidRPr="00253B49">
        <w:rPr>
          <w:rFonts w:asciiTheme="majorHAnsi" w:hAnsiTheme="majorHAnsi" w:cs="Arial"/>
          <w:i/>
        </w:rPr>
        <w:t xml:space="preserve">podmienkou účinného odmietnutia podľa čl. </w:t>
      </w:r>
      <w:r w:rsidR="00253B49">
        <w:rPr>
          <w:rFonts w:asciiTheme="majorHAnsi" w:hAnsiTheme="majorHAnsi" w:cs="Arial"/>
          <w:i/>
        </w:rPr>
        <w:t>12</w:t>
      </w:r>
      <w:r w:rsidR="00152CFC" w:rsidRPr="00253B49">
        <w:rPr>
          <w:rFonts w:asciiTheme="majorHAnsi" w:hAnsiTheme="majorHAnsi" w:cs="Arial"/>
          <w:i/>
        </w:rPr>
        <w:t xml:space="preserve"> nariadenia</w:t>
      </w:r>
      <w:r w:rsidR="00253B49">
        <w:rPr>
          <w:rFonts w:asciiTheme="majorHAnsi" w:hAnsiTheme="majorHAnsi" w:cs="Arial"/>
          <w:i/>
        </w:rPr>
        <w:t xml:space="preserve"> už nie je</w:t>
      </w:r>
      <w:r w:rsidR="00152CFC" w:rsidRPr="00253B49">
        <w:rPr>
          <w:rFonts w:asciiTheme="majorHAnsi" w:hAnsiTheme="majorHAnsi" w:cs="Arial"/>
          <w:i/>
        </w:rPr>
        <w:t xml:space="preserve"> vrátenie doručovaných (nedoručených) písomností. Preto súd tieto </w:t>
      </w:r>
      <w:r w:rsidR="00253B49">
        <w:rPr>
          <w:rFonts w:asciiTheme="majorHAnsi" w:hAnsiTheme="majorHAnsi" w:cs="Arial"/>
          <w:i/>
        </w:rPr>
        <w:t xml:space="preserve">doručované </w:t>
      </w:r>
      <w:r w:rsidR="00152CFC" w:rsidRPr="00253B49">
        <w:rPr>
          <w:rFonts w:asciiTheme="majorHAnsi" w:hAnsiTheme="majorHAnsi" w:cs="Arial"/>
          <w:i/>
        </w:rPr>
        <w:t>písomnost</w:t>
      </w:r>
      <w:r w:rsidR="00784CD5" w:rsidRPr="00253B49">
        <w:rPr>
          <w:rFonts w:asciiTheme="majorHAnsi" w:hAnsiTheme="majorHAnsi" w:cs="Arial"/>
          <w:i/>
        </w:rPr>
        <w:t>i pripoj</w:t>
      </w:r>
      <w:r w:rsidR="00253B49">
        <w:rPr>
          <w:rFonts w:asciiTheme="majorHAnsi" w:hAnsiTheme="majorHAnsi" w:cs="Arial"/>
          <w:i/>
        </w:rPr>
        <w:t>í</w:t>
      </w:r>
      <w:r w:rsidR="00784CD5" w:rsidRPr="00253B49">
        <w:rPr>
          <w:rFonts w:asciiTheme="majorHAnsi" w:hAnsiTheme="majorHAnsi" w:cs="Arial"/>
          <w:i/>
        </w:rPr>
        <w:t xml:space="preserve"> </w:t>
      </w:r>
      <w:r w:rsidR="00152CFC" w:rsidRPr="00253B49">
        <w:rPr>
          <w:rFonts w:asciiTheme="majorHAnsi" w:hAnsiTheme="majorHAnsi" w:cs="Arial"/>
          <w:i/>
        </w:rPr>
        <w:t>k  tlačivám</w:t>
      </w:r>
      <w:r w:rsidR="00784CD5" w:rsidRPr="00253B49">
        <w:rPr>
          <w:rFonts w:asciiTheme="majorHAnsi" w:hAnsiTheme="majorHAnsi" w:cs="Arial"/>
          <w:i/>
        </w:rPr>
        <w:t>, ktoré vracia odosielajúcemu orgánu</w:t>
      </w:r>
      <w:r w:rsidR="00253B49">
        <w:rPr>
          <w:rFonts w:asciiTheme="majorHAnsi" w:hAnsiTheme="majorHAnsi" w:cs="Arial"/>
          <w:i/>
        </w:rPr>
        <w:t xml:space="preserve"> iba ak ich má v dispozícií.</w:t>
      </w:r>
    </w:p>
    <w:p w14:paraId="3634DCAF" w14:textId="77777777" w:rsidR="00152CFC" w:rsidRPr="001B2C5D" w:rsidRDefault="00152CFC" w:rsidP="00152CFC">
      <w:pPr>
        <w:autoSpaceDE w:val="0"/>
        <w:autoSpaceDN w:val="0"/>
        <w:adjustRightInd w:val="0"/>
        <w:jc w:val="both"/>
        <w:rPr>
          <w:rFonts w:asciiTheme="minorHAnsi" w:hAnsiTheme="minorHAnsi" w:cstheme="minorHAnsi"/>
        </w:rPr>
      </w:pPr>
    </w:p>
    <w:p w14:paraId="2502F5C0" w14:textId="17897686" w:rsidR="007610CA" w:rsidRPr="001B2C5D" w:rsidRDefault="00152CFC" w:rsidP="00152CFC">
      <w:pPr>
        <w:autoSpaceDE w:val="0"/>
        <w:autoSpaceDN w:val="0"/>
        <w:adjustRightInd w:val="0"/>
        <w:jc w:val="both"/>
        <w:rPr>
          <w:rFonts w:asciiTheme="minorHAnsi" w:hAnsiTheme="minorHAnsi" w:cstheme="minorHAnsi"/>
          <w:b/>
        </w:rPr>
      </w:pPr>
      <w:r w:rsidRPr="001B2C5D">
        <w:rPr>
          <w:rFonts w:asciiTheme="minorHAnsi" w:hAnsiTheme="minorHAnsi" w:cstheme="minorHAnsi"/>
          <w:b/>
        </w:rPr>
        <w:t xml:space="preserve">b) Doručenie </w:t>
      </w:r>
      <w:r w:rsidR="007540E3">
        <w:rPr>
          <w:rFonts w:asciiTheme="minorHAnsi" w:hAnsiTheme="minorHAnsi" w:cstheme="minorHAnsi"/>
          <w:b/>
        </w:rPr>
        <w:t xml:space="preserve">písomností </w:t>
      </w:r>
      <w:r w:rsidRPr="001B2C5D">
        <w:rPr>
          <w:rFonts w:asciiTheme="minorHAnsi" w:hAnsiTheme="minorHAnsi" w:cstheme="minorHAnsi"/>
          <w:b/>
        </w:rPr>
        <w:t xml:space="preserve">poštou </w:t>
      </w:r>
      <w:r w:rsidR="00784CD5" w:rsidRPr="001B2C5D">
        <w:rPr>
          <w:rFonts w:asciiTheme="minorHAnsi" w:hAnsiTheme="minorHAnsi" w:cstheme="minorHAnsi"/>
          <w:b/>
        </w:rPr>
        <w:t>(</w:t>
      </w:r>
      <w:r w:rsidR="007450CF" w:rsidRPr="001B2C5D">
        <w:rPr>
          <w:rFonts w:asciiTheme="minorHAnsi" w:hAnsiTheme="minorHAnsi" w:cstheme="minorHAnsi"/>
          <w:b/>
        </w:rPr>
        <w:t>do vlastných rúk</w:t>
      </w:r>
      <w:r w:rsidR="00784CD5" w:rsidRPr="001B2C5D">
        <w:rPr>
          <w:rFonts w:asciiTheme="minorHAnsi" w:hAnsiTheme="minorHAnsi" w:cstheme="minorHAnsi"/>
          <w:b/>
        </w:rPr>
        <w:t>)</w:t>
      </w:r>
    </w:p>
    <w:p w14:paraId="7D9A87DC" w14:textId="654D40EF" w:rsidR="006D4BE5" w:rsidRPr="006D4BE5" w:rsidRDefault="007610CA" w:rsidP="006D4BE5">
      <w:pPr>
        <w:autoSpaceDE w:val="0"/>
        <w:autoSpaceDN w:val="0"/>
        <w:adjustRightInd w:val="0"/>
        <w:ind w:firstLine="708"/>
        <w:jc w:val="both"/>
        <w:rPr>
          <w:rFonts w:asciiTheme="minorHAnsi" w:hAnsiTheme="minorHAnsi" w:cstheme="minorHAnsi"/>
        </w:rPr>
      </w:pPr>
      <w:r w:rsidRPr="002E5FB4">
        <w:rPr>
          <w:rFonts w:asciiTheme="minorHAnsi" w:hAnsiTheme="minorHAnsi" w:cstheme="minorHAnsi"/>
        </w:rPr>
        <w:t xml:space="preserve">Štandardne podľa vnútroštátneho poriadku (oproti doručenke). </w:t>
      </w:r>
      <w:r w:rsidR="007261B8" w:rsidRPr="002E5FB4">
        <w:rPr>
          <w:rFonts w:asciiTheme="minorHAnsi" w:hAnsiTheme="minorHAnsi" w:cstheme="minorHAnsi"/>
        </w:rPr>
        <w:t xml:space="preserve">Ak </w:t>
      </w:r>
      <w:r w:rsidR="00152CFC" w:rsidRPr="002E5FB4">
        <w:rPr>
          <w:rFonts w:asciiTheme="minorHAnsi" w:hAnsiTheme="minorHAnsi" w:cstheme="minorHAnsi"/>
        </w:rPr>
        <w:t xml:space="preserve">písomnosti určené na doručenie </w:t>
      </w:r>
      <w:r w:rsidR="00152CFC" w:rsidRPr="002E5FB4">
        <w:rPr>
          <w:rFonts w:asciiTheme="minorHAnsi" w:hAnsiTheme="minorHAnsi" w:cstheme="minorHAnsi"/>
          <w:b/>
        </w:rPr>
        <w:t xml:space="preserve">nie sú spísané </w:t>
      </w:r>
      <w:r w:rsidR="00784CD5" w:rsidRPr="002E5FB4">
        <w:rPr>
          <w:rFonts w:asciiTheme="minorHAnsi" w:hAnsiTheme="minorHAnsi" w:cstheme="minorHAnsi"/>
          <w:b/>
        </w:rPr>
        <w:t xml:space="preserve">v slovenskom jazyku </w:t>
      </w:r>
      <w:r w:rsidR="00152CFC" w:rsidRPr="002E5FB4">
        <w:rPr>
          <w:rFonts w:asciiTheme="minorHAnsi" w:hAnsiTheme="minorHAnsi" w:cstheme="minorHAnsi"/>
          <w:b/>
        </w:rPr>
        <w:t xml:space="preserve">alebo opatrené prekladom do </w:t>
      </w:r>
      <w:r w:rsidR="00784CD5" w:rsidRPr="002E5FB4">
        <w:rPr>
          <w:rFonts w:asciiTheme="minorHAnsi" w:hAnsiTheme="minorHAnsi" w:cstheme="minorHAnsi"/>
          <w:b/>
        </w:rPr>
        <w:t>tohto jazyka</w:t>
      </w:r>
      <w:r w:rsidR="00152CFC" w:rsidRPr="002E5FB4">
        <w:rPr>
          <w:rFonts w:asciiTheme="minorHAnsi" w:hAnsiTheme="minorHAnsi" w:cstheme="minorHAnsi"/>
        </w:rPr>
        <w:t>, súd pripojí k doručovaným písomnostiam</w:t>
      </w:r>
      <w:r w:rsidR="00785937">
        <w:rPr>
          <w:rFonts w:asciiTheme="minorHAnsi" w:hAnsiTheme="minorHAnsi" w:cstheme="minorHAnsi"/>
        </w:rPr>
        <w:t xml:space="preserve"> tlačivo</w:t>
      </w:r>
      <w:r w:rsidR="00152CFC" w:rsidRPr="002E5FB4">
        <w:rPr>
          <w:rFonts w:asciiTheme="minorHAnsi" w:hAnsiTheme="minorHAnsi" w:cstheme="minorHAnsi"/>
        </w:rPr>
        <w:t xml:space="preserve"> </w:t>
      </w:r>
      <w:r w:rsidR="004A133A" w:rsidRPr="00A86F83">
        <w:rPr>
          <w:rFonts w:asciiTheme="minorHAnsi" w:hAnsiTheme="minorHAnsi" w:cstheme="minorHAnsi"/>
        </w:rPr>
        <w:t xml:space="preserve">L </w:t>
      </w:r>
      <w:r w:rsidR="00B119EA" w:rsidRPr="002E5FB4">
        <w:rPr>
          <w:rFonts w:asciiTheme="minorHAnsi" w:hAnsiTheme="minorHAnsi" w:cstheme="minorHAnsi"/>
        </w:rPr>
        <w:t xml:space="preserve">nariadenia </w:t>
      </w:r>
      <w:r w:rsidR="00152CFC" w:rsidRPr="002E5FB4">
        <w:rPr>
          <w:rFonts w:asciiTheme="minorHAnsi" w:hAnsiTheme="minorHAnsi" w:cstheme="minorHAnsi"/>
        </w:rPr>
        <w:t xml:space="preserve">(kompletné tlačivo </w:t>
      </w:r>
      <w:r w:rsidR="004A133A" w:rsidRPr="002E5FB4">
        <w:rPr>
          <w:rFonts w:asciiTheme="minorHAnsi" w:hAnsiTheme="minorHAnsi" w:cstheme="minorHAnsi"/>
        </w:rPr>
        <w:t>v príslušných jazykových mutáciách</w:t>
      </w:r>
      <w:r w:rsidR="006D4BE5" w:rsidRPr="002E5FB4">
        <w:rPr>
          <w:rFonts w:asciiTheme="minorHAnsi" w:hAnsiTheme="minorHAnsi" w:cstheme="minorHAnsi"/>
        </w:rPr>
        <w:t>, teda:</w:t>
      </w:r>
    </w:p>
    <w:p w14:paraId="39B09E84" w14:textId="36DD75BB" w:rsidR="006D4BE5" w:rsidRPr="002E5FB4" w:rsidRDefault="006D4BE5" w:rsidP="002E5FB4">
      <w:pPr>
        <w:pStyle w:val="Odsekzoznamu"/>
        <w:numPr>
          <w:ilvl w:val="0"/>
          <w:numId w:val="23"/>
        </w:numPr>
        <w:autoSpaceDE w:val="0"/>
        <w:autoSpaceDN w:val="0"/>
        <w:adjustRightInd w:val="0"/>
        <w:jc w:val="both"/>
        <w:rPr>
          <w:rFonts w:asciiTheme="minorHAnsi" w:hAnsiTheme="minorHAnsi" w:cstheme="minorHAnsi"/>
        </w:rPr>
      </w:pPr>
      <w:r w:rsidRPr="002E5FB4">
        <w:rPr>
          <w:rFonts w:asciiTheme="minorHAnsi" w:hAnsiTheme="minorHAnsi" w:cstheme="minorHAnsi"/>
        </w:rPr>
        <w:t>v úradnom jazyku alebo niektorom z úradných jazykov odosielajúceho členského štátu a</w:t>
      </w:r>
    </w:p>
    <w:p w14:paraId="28E210A4" w14:textId="26AB0A40" w:rsidR="002E5FB4" w:rsidRDefault="006D4BE5" w:rsidP="002E5FB4">
      <w:pPr>
        <w:pStyle w:val="Odsekzoznamu"/>
        <w:numPr>
          <w:ilvl w:val="0"/>
          <w:numId w:val="23"/>
        </w:numPr>
        <w:autoSpaceDE w:val="0"/>
        <w:autoSpaceDN w:val="0"/>
        <w:adjustRightInd w:val="0"/>
        <w:jc w:val="both"/>
        <w:rPr>
          <w:rFonts w:asciiTheme="minorHAnsi" w:hAnsiTheme="minorHAnsi" w:cstheme="minorHAnsi"/>
        </w:rPr>
      </w:pPr>
      <w:r w:rsidRPr="002E5FB4">
        <w:rPr>
          <w:rFonts w:asciiTheme="minorHAnsi" w:hAnsiTheme="minorHAnsi" w:cstheme="minorHAnsi"/>
        </w:rPr>
        <w:t>v</w:t>
      </w:r>
      <w:r w:rsidR="002E5FB4">
        <w:rPr>
          <w:rFonts w:asciiTheme="minorHAnsi" w:hAnsiTheme="minorHAnsi" w:cstheme="minorHAnsi"/>
        </w:rPr>
        <w:t> </w:t>
      </w:r>
      <w:r>
        <w:rPr>
          <w:rFonts w:asciiTheme="minorHAnsi" w:hAnsiTheme="minorHAnsi" w:cstheme="minorHAnsi"/>
        </w:rPr>
        <w:t>slovenčine</w:t>
      </w:r>
    </w:p>
    <w:p w14:paraId="5D4145AC" w14:textId="3695B8DF" w:rsidR="006D4BE5" w:rsidRPr="002E5FB4" w:rsidRDefault="006D4BE5" w:rsidP="002E5FB4">
      <w:pPr>
        <w:pStyle w:val="Odsekzoznamu"/>
        <w:numPr>
          <w:ilvl w:val="0"/>
          <w:numId w:val="23"/>
        </w:numPr>
        <w:autoSpaceDE w:val="0"/>
        <w:autoSpaceDN w:val="0"/>
        <w:adjustRightInd w:val="0"/>
        <w:jc w:val="both"/>
        <w:rPr>
          <w:rFonts w:asciiTheme="minorHAnsi" w:hAnsiTheme="minorHAnsi" w:cstheme="minorHAnsi"/>
        </w:rPr>
      </w:pPr>
      <w:r w:rsidRPr="002E5FB4">
        <w:rPr>
          <w:rFonts w:asciiTheme="minorHAnsi" w:hAnsiTheme="minorHAnsi" w:cstheme="minorHAnsi"/>
        </w:rPr>
        <w:t>ak existuje náznak, že adresát rozumie úradnému jazyku iného členského štátu, poskytne sa tlačivo L v prílohe I aj v tomto jazyku.</w:t>
      </w:r>
    </w:p>
    <w:p w14:paraId="1987F21C" w14:textId="2440332B" w:rsidR="00784CD5" w:rsidRPr="002E5FB4" w:rsidRDefault="00784CD5" w:rsidP="00152CFC">
      <w:pPr>
        <w:autoSpaceDE w:val="0"/>
        <w:autoSpaceDN w:val="0"/>
        <w:adjustRightInd w:val="0"/>
        <w:jc w:val="both"/>
        <w:rPr>
          <w:rFonts w:asciiTheme="minorHAnsi" w:hAnsiTheme="minorHAnsi" w:cstheme="minorHAnsi"/>
        </w:rPr>
      </w:pPr>
    </w:p>
    <w:p w14:paraId="0F5FD186" w14:textId="46DD2B35" w:rsidR="006D4BE5" w:rsidRPr="006D4BE5" w:rsidRDefault="006D4BE5" w:rsidP="006D4BE5">
      <w:pPr>
        <w:autoSpaceDE w:val="0"/>
        <w:autoSpaceDN w:val="0"/>
        <w:adjustRightInd w:val="0"/>
        <w:jc w:val="both"/>
        <w:rPr>
          <w:rFonts w:asciiTheme="minorHAnsi" w:hAnsiTheme="minorHAnsi" w:cstheme="minorHAnsi"/>
          <w:i/>
        </w:rPr>
      </w:pPr>
      <w:r w:rsidRPr="00253B49">
        <w:rPr>
          <w:rFonts w:asciiTheme="majorHAnsi" w:hAnsiTheme="majorHAnsi" w:cs="Arial"/>
          <w:b/>
          <w:i/>
        </w:rPr>
        <w:t xml:space="preserve">Dôležité: </w:t>
      </w:r>
      <w:r w:rsidRPr="002E5FB4">
        <w:rPr>
          <w:rFonts w:asciiTheme="majorHAnsi" w:hAnsiTheme="majorHAnsi" w:cs="Arial"/>
          <w:i/>
        </w:rPr>
        <w:t xml:space="preserve">V tlačive L súd vo všetkých jazykových </w:t>
      </w:r>
      <w:r w:rsidR="002E5FB4" w:rsidRPr="002E5FB4">
        <w:rPr>
          <w:rFonts w:asciiTheme="majorHAnsi" w:hAnsiTheme="majorHAnsi" w:cs="Arial"/>
          <w:i/>
        </w:rPr>
        <w:t>mutáciách</w:t>
      </w:r>
      <w:r w:rsidRPr="002E5FB4">
        <w:rPr>
          <w:rFonts w:asciiTheme="majorHAnsi" w:hAnsiTheme="majorHAnsi" w:cs="Arial"/>
          <w:i/>
        </w:rPr>
        <w:t xml:space="preserve"> vyplní</w:t>
      </w:r>
      <w:r>
        <w:rPr>
          <w:rFonts w:asciiTheme="majorHAnsi" w:hAnsiTheme="majorHAnsi" w:cs="Arial"/>
          <w:i/>
        </w:rPr>
        <w:t xml:space="preserve"> bod II „</w:t>
      </w:r>
      <w:r w:rsidRPr="006D4BE5">
        <w:rPr>
          <w:rFonts w:asciiTheme="majorHAnsi" w:hAnsiTheme="majorHAnsi" w:cs="Arial"/>
          <w:i/>
        </w:rPr>
        <w:t>adres</w:t>
      </w:r>
      <w:r>
        <w:rPr>
          <w:rFonts w:asciiTheme="majorHAnsi" w:hAnsiTheme="majorHAnsi" w:cs="Arial"/>
          <w:i/>
        </w:rPr>
        <w:t>a, na ktorú sa zasiela tlačivo“</w:t>
      </w:r>
      <w:r w:rsidR="00965D41">
        <w:rPr>
          <w:rFonts w:asciiTheme="majorHAnsi" w:hAnsiTheme="majorHAnsi" w:cs="Arial"/>
          <w:i/>
        </w:rPr>
        <w:t>.</w:t>
      </w:r>
    </w:p>
    <w:p w14:paraId="69F5C1BE" w14:textId="77777777" w:rsidR="006D4BE5" w:rsidRPr="002E5FB4" w:rsidRDefault="006D4BE5" w:rsidP="00152CFC">
      <w:pPr>
        <w:autoSpaceDE w:val="0"/>
        <w:autoSpaceDN w:val="0"/>
        <w:adjustRightInd w:val="0"/>
        <w:jc w:val="both"/>
        <w:rPr>
          <w:rFonts w:asciiTheme="minorHAnsi" w:hAnsiTheme="minorHAnsi" w:cstheme="minorHAnsi"/>
          <w:highlight w:val="yellow"/>
        </w:rPr>
      </w:pPr>
    </w:p>
    <w:p w14:paraId="6B685319" w14:textId="787C874D" w:rsidR="00152CFC" w:rsidRPr="00965D41" w:rsidRDefault="00152CFC" w:rsidP="00152CFC">
      <w:pPr>
        <w:autoSpaceDE w:val="0"/>
        <w:autoSpaceDN w:val="0"/>
        <w:adjustRightInd w:val="0"/>
        <w:jc w:val="both"/>
        <w:rPr>
          <w:rFonts w:asciiTheme="minorHAnsi" w:hAnsiTheme="minorHAnsi" w:cstheme="minorHAnsi"/>
        </w:rPr>
      </w:pPr>
    </w:p>
    <w:p w14:paraId="5188075B" w14:textId="77777777" w:rsidR="00785937" w:rsidRDefault="007450CF" w:rsidP="00965D41">
      <w:pPr>
        <w:autoSpaceDE w:val="0"/>
        <w:autoSpaceDN w:val="0"/>
        <w:adjustRightInd w:val="0"/>
        <w:jc w:val="both"/>
        <w:rPr>
          <w:rFonts w:asciiTheme="minorHAnsi" w:hAnsiTheme="minorHAnsi" w:cstheme="minorHAnsi"/>
          <w:b/>
          <w:i/>
        </w:rPr>
      </w:pPr>
      <w:r w:rsidRPr="00965D41">
        <w:rPr>
          <w:rFonts w:asciiTheme="minorHAnsi" w:hAnsiTheme="minorHAnsi" w:cstheme="minorHAnsi"/>
          <w:b/>
          <w:i/>
        </w:rPr>
        <w:t xml:space="preserve">Dôležité: </w:t>
      </w:r>
      <w:r w:rsidR="00690CCD" w:rsidRPr="00965D41">
        <w:rPr>
          <w:rFonts w:asciiTheme="minorHAnsi" w:hAnsiTheme="minorHAnsi" w:cstheme="minorHAnsi"/>
          <w:b/>
          <w:i/>
        </w:rPr>
        <w:t>Nezastihnutý adresát/Adresa neznáma</w:t>
      </w:r>
      <w:r w:rsidR="00965D41">
        <w:rPr>
          <w:rFonts w:asciiTheme="minorHAnsi" w:hAnsiTheme="minorHAnsi" w:cstheme="minorHAnsi"/>
          <w:b/>
          <w:i/>
        </w:rPr>
        <w:t xml:space="preserve">: </w:t>
      </w:r>
    </w:p>
    <w:p w14:paraId="5F2ACBD2" w14:textId="77777777" w:rsidR="00785937" w:rsidRDefault="00785937" w:rsidP="00965D41">
      <w:pPr>
        <w:autoSpaceDE w:val="0"/>
        <w:autoSpaceDN w:val="0"/>
        <w:adjustRightInd w:val="0"/>
        <w:jc w:val="both"/>
        <w:rPr>
          <w:rFonts w:asciiTheme="minorHAnsi" w:hAnsiTheme="minorHAnsi" w:cstheme="minorHAnsi"/>
          <w:b/>
          <w:i/>
        </w:rPr>
      </w:pPr>
    </w:p>
    <w:p w14:paraId="659DB913" w14:textId="07E45F5B" w:rsidR="004D21A6" w:rsidRPr="00965D41" w:rsidRDefault="00690CCD" w:rsidP="00965D41">
      <w:pPr>
        <w:autoSpaceDE w:val="0"/>
        <w:autoSpaceDN w:val="0"/>
        <w:adjustRightInd w:val="0"/>
        <w:jc w:val="both"/>
        <w:rPr>
          <w:rFonts w:asciiTheme="minorHAnsi" w:hAnsiTheme="minorHAnsi" w:cstheme="minorHAnsi"/>
        </w:rPr>
      </w:pPr>
      <w:r w:rsidRPr="00965D41">
        <w:rPr>
          <w:rFonts w:asciiTheme="minorHAnsi" w:hAnsiTheme="minorHAnsi" w:cstheme="minorHAnsi"/>
        </w:rPr>
        <w:t xml:space="preserve">Ak sa súdu vráti zásielka z adresy označenej dožadujúcim </w:t>
      </w:r>
      <w:r w:rsidR="00820F63" w:rsidRPr="00965D41">
        <w:rPr>
          <w:rFonts w:asciiTheme="minorHAnsi" w:hAnsiTheme="minorHAnsi" w:cstheme="minorHAnsi"/>
        </w:rPr>
        <w:t>súdom</w:t>
      </w:r>
      <w:r w:rsidRPr="00965D41">
        <w:rPr>
          <w:rFonts w:asciiTheme="minorHAnsi" w:hAnsiTheme="minorHAnsi" w:cstheme="minorHAnsi"/>
        </w:rPr>
        <w:t xml:space="preserve"> ako nedoručená, súd v prípade zistenia inej adresy (register obyvateľov, obchodn</w:t>
      </w:r>
      <w:r w:rsidR="0070657A" w:rsidRPr="00965D41">
        <w:rPr>
          <w:rFonts w:asciiTheme="minorHAnsi" w:hAnsiTheme="minorHAnsi" w:cstheme="minorHAnsi"/>
        </w:rPr>
        <w:t>ý</w:t>
      </w:r>
      <w:r w:rsidRPr="00965D41">
        <w:rPr>
          <w:rFonts w:asciiTheme="minorHAnsi" w:hAnsiTheme="minorHAnsi" w:cstheme="minorHAnsi"/>
        </w:rPr>
        <w:t xml:space="preserve"> register, živnostenský register</w:t>
      </w:r>
      <w:r w:rsidR="0070657A" w:rsidRPr="00965D41">
        <w:rPr>
          <w:rFonts w:asciiTheme="minorHAnsi" w:hAnsiTheme="minorHAnsi" w:cstheme="minorHAnsi"/>
        </w:rPr>
        <w:t xml:space="preserve"> a pod.</w:t>
      </w:r>
      <w:r w:rsidRPr="00965D41">
        <w:rPr>
          <w:rFonts w:asciiTheme="minorHAnsi" w:hAnsiTheme="minorHAnsi" w:cstheme="minorHAnsi"/>
        </w:rPr>
        <w:t xml:space="preserve">) doručenie opakuje. Ak sa súdu vráti zásielka </w:t>
      </w:r>
      <w:r w:rsidR="00495643" w:rsidRPr="00965D41">
        <w:rPr>
          <w:rFonts w:asciiTheme="minorHAnsi" w:hAnsiTheme="minorHAnsi" w:cstheme="minorHAnsi"/>
        </w:rPr>
        <w:t>adresovaná</w:t>
      </w:r>
      <w:r w:rsidR="00965D41">
        <w:rPr>
          <w:rFonts w:asciiTheme="minorHAnsi" w:hAnsiTheme="minorHAnsi" w:cstheme="minorHAnsi"/>
        </w:rPr>
        <w:t>:</w:t>
      </w:r>
      <w:r w:rsidR="00495643" w:rsidRPr="00965D41">
        <w:rPr>
          <w:rFonts w:asciiTheme="minorHAnsi" w:hAnsiTheme="minorHAnsi" w:cstheme="minorHAnsi"/>
        </w:rPr>
        <w:t xml:space="preserve"> </w:t>
      </w:r>
    </w:p>
    <w:p w14:paraId="6ED1F946" w14:textId="52842EB5" w:rsidR="00EB7E75" w:rsidRPr="00965D41" w:rsidRDefault="00495643" w:rsidP="002E5FB4">
      <w:pPr>
        <w:pStyle w:val="Odsekzoznamu"/>
        <w:numPr>
          <w:ilvl w:val="0"/>
          <w:numId w:val="24"/>
        </w:numPr>
        <w:autoSpaceDE w:val="0"/>
        <w:autoSpaceDN w:val="0"/>
        <w:adjustRightInd w:val="0"/>
        <w:jc w:val="both"/>
        <w:rPr>
          <w:rFonts w:asciiTheme="minorHAnsi" w:hAnsiTheme="minorHAnsi" w:cstheme="minorHAnsi"/>
        </w:rPr>
      </w:pPr>
      <w:r w:rsidRPr="00965D41">
        <w:rPr>
          <w:rFonts w:asciiTheme="minorHAnsi" w:hAnsiTheme="minorHAnsi" w:cstheme="minorHAnsi"/>
        </w:rPr>
        <w:lastRenderedPageBreak/>
        <w:t>právnickej osobe s adresou zapísanou v obchodnom alebo inom verejnom registri</w:t>
      </w:r>
      <w:r w:rsidR="0070657A" w:rsidRPr="00965D41">
        <w:rPr>
          <w:rFonts w:asciiTheme="minorHAnsi" w:hAnsiTheme="minorHAnsi" w:cstheme="minorHAnsi"/>
        </w:rPr>
        <w:t xml:space="preserve"> </w:t>
      </w:r>
    </w:p>
    <w:p w14:paraId="0854D770" w14:textId="77777777" w:rsidR="004D21A6" w:rsidRPr="002E5FB4" w:rsidRDefault="0070657A" w:rsidP="002E5FB4">
      <w:pPr>
        <w:pStyle w:val="Odsekzoznamu"/>
        <w:numPr>
          <w:ilvl w:val="0"/>
          <w:numId w:val="24"/>
        </w:numPr>
        <w:autoSpaceDE w:val="0"/>
        <w:autoSpaceDN w:val="0"/>
        <w:adjustRightInd w:val="0"/>
        <w:jc w:val="both"/>
        <w:rPr>
          <w:rFonts w:asciiTheme="minorHAnsi" w:hAnsiTheme="minorHAnsi" w:cstheme="minorHAnsi"/>
        </w:rPr>
      </w:pPr>
      <w:r w:rsidRPr="002E5FB4">
        <w:rPr>
          <w:rFonts w:asciiTheme="minorHAnsi" w:hAnsiTheme="minorHAnsi" w:cstheme="minorHAnsi"/>
        </w:rPr>
        <w:t>(ii) fyzickej osobe</w:t>
      </w:r>
      <w:r w:rsidR="00495643" w:rsidRPr="002E5FB4">
        <w:rPr>
          <w:rFonts w:asciiTheme="minorHAnsi" w:hAnsiTheme="minorHAnsi" w:cstheme="minorHAnsi"/>
        </w:rPr>
        <w:t xml:space="preserve"> </w:t>
      </w:r>
      <w:r w:rsidR="00152CFC" w:rsidRPr="002E5FB4">
        <w:rPr>
          <w:rFonts w:asciiTheme="minorHAnsi" w:hAnsiTheme="minorHAnsi" w:cstheme="minorHAnsi"/>
        </w:rPr>
        <w:t xml:space="preserve"> </w:t>
      </w:r>
    </w:p>
    <w:p w14:paraId="39D99178" w14:textId="5173E82B" w:rsidR="00152CFC" w:rsidRDefault="00495643" w:rsidP="004D21A6">
      <w:pPr>
        <w:autoSpaceDE w:val="0"/>
        <w:autoSpaceDN w:val="0"/>
        <w:adjustRightInd w:val="0"/>
        <w:jc w:val="both"/>
        <w:rPr>
          <w:rFonts w:asciiTheme="minorHAnsi" w:hAnsiTheme="minorHAnsi" w:cstheme="minorHAnsi"/>
        </w:rPr>
      </w:pPr>
      <w:r w:rsidRPr="002E5FB4">
        <w:rPr>
          <w:rFonts w:asciiTheme="minorHAnsi" w:hAnsiTheme="minorHAnsi" w:cstheme="minorHAnsi"/>
        </w:rPr>
        <w:t>ako nedoručená</w:t>
      </w:r>
      <w:r w:rsidR="00690CCD" w:rsidRPr="002E5FB4">
        <w:rPr>
          <w:rFonts w:asciiTheme="minorHAnsi" w:hAnsiTheme="minorHAnsi" w:cstheme="minorHAnsi"/>
        </w:rPr>
        <w:t xml:space="preserve">, </w:t>
      </w:r>
      <w:r w:rsidR="004D5388" w:rsidRPr="002E5FB4">
        <w:rPr>
          <w:rFonts w:asciiTheme="minorHAnsi" w:hAnsiTheme="minorHAnsi" w:cstheme="minorHAnsi"/>
          <w:b/>
        </w:rPr>
        <w:t xml:space="preserve">súd </w:t>
      </w:r>
      <w:r w:rsidR="00701281" w:rsidRPr="002E5FB4">
        <w:rPr>
          <w:rFonts w:asciiTheme="minorHAnsi" w:hAnsiTheme="minorHAnsi" w:cstheme="minorHAnsi"/>
          <w:b/>
        </w:rPr>
        <w:t>vyplní príslušné body tlači</w:t>
      </w:r>
      <w:r w:rsidR="00177C68" w:rsidRPr="002E5FB4">
        <w:rPr>
          <w:rFonts w:asciiTheme="minorHAnsi" w:hAnsiTheme="minorHAnsi" w:cstheme="minorHAnsi"/>
          <w:b/>
        </w:rPr>
        <w:t>va K</w:t>
      </w:r>
      <w:r w:rsidR="00701281" w:rsidRPr="002E5FB4">
        <w:rPr>
          <w:rFonts w:asciiTheme="minorHAnsi" w:hAnsiTheme="minorHAnsi" w:cstheme="minorHAnsi"/>
          <w:b/>
        </w:rPr>
        <w:t>.</w:t>
      </w:r>
      <w:r w:rsidR="00177C68" w:rsidRPr="002E5FB4">
        <w:rPr>
          <w:rFonts w:asciiTheme="minorHAnsi" w:hAnsiTheme="minorHAnsi" w:cstheme="minorHAnsi"/>
          <w:b/>
        </w:rPr>
        <w:t xml:space="preserve"> </w:t>
      </w:r>
      <w:r w:rsidR="00177C68" w:rsidRPr="002E5FB4">
        <w:rPr>
          <w:rFonts w:asciiTheme="minorHAnsi" w:hAnsiTheme="minorHAnsi" w:cstheme="minorHAnsi"/>
        </w:rPr>
        <w:t>V</w:t>
      </w:r>
      <w:r w:rsidR="00701281" w:rsidRPr="002E5FB4">
        <w:rPr>
          <w:rFonts w:asciiTheme="minorHAnsi" w:hAnsiTheme="minorHAnsi" w:cstheme="minorHAnsi"/>
        </w:rPr>
        <w:t xml:space="preserve"> bode 4.1.11 súd označí, či podnikol kroky na zistenie adresy – nakoľko súd vždy adresu preveruje v príslušných registroch, zaznačí „áno“. </w:t>
      </w:r>
    </w:p>
    <w:p w14:paraId="669EAB96" w14:textId="77777777" w:rsidR="00987330" w:rsidRPr="002E5FB4" w:rsidRDefault="00987330" w:rsidP="004D21A6">
      <w:pPr>
        <w:autoSpaceDE w:val="0"/>
        <w:autoSpaceDN w:val="0"/>
        <w:adjustRightInd w:val="0"/>
        <w:jc w:val="both"/>
        <w:rPr>
          <w:rFonts w:asciiTheme="minorHAnsi" w:hAnsiTheme="minorHAnsi" w:cstheme="minorHAnsi"/>
        </w:rPr>
      </w:pPr>
    </w:p>
    <w:p w14:paraId="6AAE81C2" w14:textId="77777777" w:rsidR="004D21A6" w:rsidRPr="007540E3" w:rsidRDefault="004D21A6" w:rsidP="004D21A6">
      <w:pPr>
        <w:autoSpaceDE w:val="0"/>
        <w:autoSpaceDN w:val="0"/>
        <w:adjustRightInd w:val="0"/>
        <w:ind w:firstLine="708"/>
        <w:jc w:val="both"/>
        <w:rPr>
          <w:rFonts w:asciiTheme="minorHAnsi" w:hAnsiTheme="minorHAnsi" w:cstheme="minorHAnsi"/>
          <w:b/>
        </w:rPr>
      </w:pPr>
    </w:p>
    <w:p w14:paraId="43B4CF29" w14:textId="4E9380BE" w:rsidR="004D21A6" w:rsidRPr="007540E3" w:rsidRDefault="00FD45F7" w:rsidP="004D21A6">
      <w:pPr>
        <w:autoSpaceDE w:val="0"/>
        <w:autoSpaceDN w:val="0"/>
        <w:adjustRightInd w:val="0"/>
        <w:ind w:firstLine="708"/>
        <w:jc w:val="both"/>
        <w:rPr>
          <w:rFonts w:asciiTheme="minorHAnsi" w:hAnsiTheme="minorHAnsi" w:cstheme="minorHAnsi"/>
        </w:rPr>
      </w:pPr>
      <w:r>
        <w:rPr>
          <w:rFonts w:asciiTheme="minorHAnsi" w:hAnsiTheme="minorHAnsi" w:cstheme="minorHAnsi"/>
          <w:b/>
        </w:rPr>
        <w:t>1</w:t>
      </w:r>
      <w:r w:rsidR="004D21A6" w:rsidRPr="007540E3">
        <w:rPr>
          <w:rFonts w:asciiTheme="minorHAnsi" w:hAnsiTheme="minorHAnsi" w:cstheme="minorHAnsi"/>
          <w:b/>
        </w:rPr>
        <w:t xml:space="preserve">) </w:t>
      </w:r>
      <w:r w:rsidR="00152CFC" w:rsidRPr="007540E3">
        <w:rPr>
          <w:rFonts w:asciiTheme="minorHAnsi" w:hAnsiTheme="minorHAnsi" w:cstheme="minorHAnsi"/>
          <w:b/>
        </w:rPr>
        <w:t>ak boli doručované písomnosti</w:t>
      </w:r>
      <w:r w:rsidR="00152CFC" w:rsidRPr="007540E3">
        <w:rPr>
          <w:rFonts w:asciiTheme="minorHAnsi" w:hAnsiTheme="minorHAnsi" w:cstheme="minorHAnsi"/>
        </w:rPr>
        <w:t xml:space="preserve"> </w:t>
      </w:r>
      <w:r w:rsidR="00EA12E4" w:rsidRPr="00EA12E4">
        <w:rPr>
          <w:rFonts w:asciiTheme="minorHAnsi" w:hAnsiTheme="minorHAnsi" w:cstheme="minorHAnsi"/>
          <w:b/>
        </w:rPr>
        <w:t>vyhotovené</w:t>
      </w:r>
      <w:r w:rsidR="00EA12E4">
        <w:rPr>
          <w:rFonts w:asciiTheme="minorHAnsi" w:hAnsiTheme="minorHAnsi" w:cstheme="minorHAnsi"/>
        </w:rPr>
        <w:t xml:space="preserve"> </w:t>
      </w:r>
      <w:r w:rsidR="00152CFC" w:rsidRPr="007540E3">
        <w:rPr>
          <w:rFonts w:asciiTheme="minorHAnsi" w:hAnsiTheme="minorHAnsi" w:cstheme="minorHAnsi"/>
          <w:b/>
        </w:rPr>
        <w:t>v slovenskom jazyku</w:t>
      </w:r>
      <w:r w:rsidR="007450CF" w:rsidRPr="007540E3">
        <w:rPr>
          <w:rFonts w:asciiTheme="minorHAnsi" w:hAnsiTheme="minorHAnsi" w:cstheme="minorHAnsi"/>
          <w:b/>
        </w:rPr>
        <w:t xml:space="preserve"> (preklade)</w:t>
      </w:r>
      <w:r w:rsidR="00152CFC" w:rsidRPr="007540E3">
        <w:rPr>
          <w:rFonts w:asciiTheme="minorHAnsi" w:hAnsiTheme="minorHAnsi" w:cstheme="minorHAnsi"/>
        </w:rPr>
        <w:t xml:space="preserve">, súd vyznačí bod </w:t>
      </w:r>
      <w:r w:rsidR="008D6479">
        <w:rPr>
          <w:rFonts w:asciiTheme="minorHAnsi" w:hAnsiTheme="minorHAnsi" w:cstheme="minorHAnsi"/>
        </w:rPr>
        <w:t>1.2.1.4</w:t>
      </w:r>
      <w:r w:rsidR="00152CFC" w:rsidRPr="007540E3">
        <w:rPr>
          <w:rFonts w:asciiTheme="minorHAnsi" w:hAnsiTheme="minorHAnsi" w:cstheme="minorHAnsi"/>
        </w:rPr>
        <w:t>. a uvedie, že došlo k doručeniu fikciou a</w:t>
      </w:r>
      <w:r w:rsidR="00690CCD" w:rsidRPr="007540E3">
        <w:rPr>
          <w:rFonts w:asciiTheme="minorHAnsi" w:hAnsiTheme="minorHAnsi" w:cstheme="minorHAnsi"/>
        </w:rPr>
        <w:t xml:space="preserve"> uvedie znenie </w:t>
      </w:r>
      <w:r w:rsidR="00152CFC" w:rsidRPr="007540E3">
        <w:rPr>
          <w:rFonts w:asciiTheme="minorHAnsi" w:hAnsiTheme="minorHAnsi" w:cstheme="minorHAnsi"/>
        </w:rPr>
        <w:t>ustanovenia</w:t>
      </w:r>
      <w:r w:rsidR="001972E7" w:rsidRPr="007540E3">
        <w:rPr>
          <w:rFonts w:asciiTheme="minorHAnsi" w:hAnsiTheme="minorHAnsi" w:cstheme="minorHAnsi"/>
        </w:rPr>
        <w:t xml:space="preserve"> </w:t>
      </w:r>
      <w:r w:rsidR="00D95C5B" w:rsidRPr="007540E3">
        <w:rPr>
          <w:rFonts w:asciiTheme="minorHAnsi" w:hAnsiTheme="minorHAnsi" w:cstheme="minorHAnsi"/>
        </w:rPr>
        <w:t>§ 111 ods. 3 CSP</w:t>
      </w:r>
      <w:r w:rsidR="008D6479">
        <w:rPr>
          <w:rFonts w:asciiTheme="minorHAnsi" w:hAnsiTheme="minorHAnsi" w:cstheme="minorHAnsi"/>
        </w:rPr>
        <w:t xml:space="preserve"> + § 106 ods. 1 CSP</w:t>
      </w:r>
      <w:r w:rsidR="00690CCD" w:rsidRPr="007540E3">
        <w:rPr>
          <w:rFonts w:asciiTheme="minorHAnsi" w:hAnsiTheme="minorHAnsi" w:cstheme="minorHAnsi"/>
        </w:rPr>
        <w:t xml:space="preserve"> (ak sa nepodarilo doručiť na známu adresu) alebo § 106 ods. 3 CSP (ak </w:t>
      </w:r>
      <w:r w:rsidR="004D21A6" w:rsidRPr="007540E3">
        <w:rPr>
          <w:rFonts w:asciiTheme="minorHAnsi" w:hAnsiTheme="minorHAnsi" w:cstheme="minorHAnsi"/>
        </w:rPr>
        <w:t xml:space="preserve">sa nepodarí doručiť </w:t>
      </w:r>
      <w:r w:rsidR="00820F63" w:rsidRPr="007540E3">
        <w:rPr>
          <w:rFonts w:asciiTheme="minorHAnsi" w:hAnsiTheme="minorHAnsi" w:cstheme="minorHAnsi"/>
        </w:rPr>
        <w:t xml:space="preserve">fyzickej osobe </w:t>
      </w:r>
      <w:r w:rsidR="004D21A6" w:rsidRPr="007540E3">
        <w:rPr>
          <w:rFonts w:asciiTheme="minorHAnsi" w:hAnsiTheme="minorHAnsi" w:cstheme="minorHAnsi"/>
        </w:rPr>
        <w:t xml:space="preserve">na adresu označenú dožadujúcim súdom a </w:t>
      </w:r>
      <w:r w:rsidR="00690CCD" w:rsidRPr="007540E3">
        <w:rPr>
          <w:rFonts w:asciiTheme="minorHAnsi" w:hAnsiTheme="minorHAnsi" w:cstheme="minorHAnsi"/>
        </w:rPr>
        <w:t xml:space="preserve">adresa </w:t>
      </w:r>
      <w:r w:rsidR="004D21A6" w:rsidRPr="007540E3">
        <w:rPr>
          <w:rFonts w:asciiTheme="minorHAnsi" w:hAnsiTheme="minorHAnsi" w:cstheme="minorHAnsi"/>
        </w:rPr>
        <w:t xml:space="preserve">tejto </w:t>
      </w:r>
      <w:r w:rsidR="00690CCD" w:rsidRPr="007540E3">
        <w:rPr>
          <w:rFonts w:asciiTheme="minorHAnsi" w:hAnsiTheme="minorHAnsi" w:cstheme="minorHAnsi"/>
        </w:rPr>
        <w:t>fyzickej osoby nie je zapísaná v Registri obyvateľov)</w:t>
      </w:r>
      <w:r w:rsidR="00152CFC" w:rsidRPr="007540E3">
        <w:rPr>
          <w:rFonts w:asciiTheme="minorHAnsi" w:hAnsiTheme="minorHAnsi" w:cstheme="minorHAnsi"/>
        </w:rPr>
        <w:t>;</w:t>
      </w:r>
      <w:r w:rsidR="000F73C3" w:rsidRPr="007540E3">
        <w:rPr>
          <w:rFonts w:asciiTheme="minorHAnsi" w:hAnsiTheme="minorHAnsi" w:cstheme="minorHAnsi"/>
        </w:rPr>
        <w:t xml:space="preserve"> </w:t>
      </w:r>
      <w:r w:rsidR="007450CF" w:rsidRPr="007540E3">
        <w:rPr>
          <w:rFonts w:asciiTheme="minorHAnsi" w:hAnsiTheme="minorHAnsi" w:cstheme="minorHAnsi"/>
        </w:rPr>
        <w:t>p</w:t>
      </w:r>
      <w:r w:rsidR="000F73C3" w:rsidRPr="007540E3">
        <w:rPr>
          <w:rFonts w:asciiTheme="minorHAnsi" w:hAnsiTheme="minorHAnsi" w:cstheme="minorHAnsi"/>
        </w:rPr>
        <w:t>racovný preklad týchto ustanovení do angličtiny</w:t>
      </w:r>
      <w:r w:rsidR="00690CCD" w:rsidRPr="007540E3">
        <w:rPr>
          <w:rFonts w:asciiTheme="minorHAnsi" w:hAnsiTheme="minorHAnsi" w:cstheme="minorHAnsi"/>
        </w:rPr>
        <w:t xml:space="preserve"> </w:t>
      </w:r>
      <w:r w:rsidR="000F73C3" w:rsidRPr="007540E3">
        <w:rPr>
          <w:rFonts w:asciiTheme="minorHAnsi" w:hAnsiTheme="minorHAnsi" w:cstheme="minorHAnsi"/>
        </w:rPr>
        <w:t>sa nachádza v</w:t>
      </w:r>
      <w:r w:rsidR="00B119EA" w:rsidRPr="007540E3">
        <w:rPr>
          <w:rFonts w:asciiTheme="minorHAnsi" w:hAnsiTheme="minorHAnsi" w:cstheme="minorHAnsi"/>
        </w:rPr>
        <w:t> </w:t>
      </w:r>
      <w:r w:rsidR="000F73C3" w:rsidRPr="007540E3">
        <w:rPr>
          <w:rFonts w:asciiTheme="minorHAnsi" w:hAnsiTheme="minorHAnsi" w:cstheme="minorHAnsi"/>
        </w:rPr>
        <w:t>prílohe</w:t>
      </w:r>
      <w:r w:rsidR="00B119EA" w:rsidRPr="007540E3">
        <w:rPr>
          <w:rFonts w:asciiTheme="minorHAnsi" w:hAnsiTheme="minorHAnsi" w:cstheme="minorHAnsi"/>
        </w:rPr>
        <w:t xml:space="preserve"> 2</w:t>
      </w:r>
      <w:r w:rsidR="000F73C3" w:rsidRPr="007540E3">
        <w:rPr>
          <w:rFonts w:asciiTheme="minorHAnsi" w:hAnsiTheme="minorHAnsi" w:cstheme="minorHAnsi"/>
        </w:rPr>
        <w:t xml:space="preserve"> </w:t>
      </w:r>
      <w:r w:rsidR="004D21A6" w:rsidRPr="007540E3">
        <w:rPr>
          <w:rFonts w:asciiTheme="minorHAnsi" w:hAnsiTheme="minorHAnsi" w:cstheme="minorHAnsi"/>
        </w:rPr>
        <w:t xml:space="preserve">tohto </w:t>
      </w:r>
      <w:r w:rsidR="000F73C3" w:rsidRPr="007540E3">
        <w:rPr>
          <w:rFonts w:asciiTheme="minorHAnsi" w:hAnsiTheme="minorHAnsi" w:cstheme="minorHAnsi"/>
        </w:rPr>
        <w:t>Usmernenia</w:t>
      </w:r>
      <w:r w:rsidR="008D6479">
        <w:rPr>
          <w:rFonts w:asciiTheme="minorHAnsi" w:hAnsiTheme="minorHAnsi" w:cstheme="minorHAnsi"/>
        </w:rPr>
        <w:t>.</w:t>
      </w:r>
    </w:p>
    <w:p w14:paraId="0A7C3004" w14:textId="77777777" w:rsidR="004D21A6" w:rsidRPr="007540E3" w:rsidRDefault="004D21A6" w:rsidP="004D21A6">
      <w:pPr>
        <w:autoSpaceDE w:val="0"/>
        <w:autoSpaceDN w:val="0"/>
        <w:adjustRightInd w:val="0"/>
        <w:ind w:firstLine="708"/>
        <w:jc w:val="both"/>
        <w:rPr>
          <w:rFonts w:asciiTheme="minorHAnsi" w:hAnsiTheme="minorHAnsi" w:cstheme="minorHAnsi"/>
        </w:rPr>
      </w:pPr>
      <w:r w:rsidRPr="007540E3">
        <w:rPr>
          <w:rFonts w:asciiTheme="minorHAnsi" w:hAnsiTheme="minorHAnsi" w:cstheme="minorHAnsi"/>
          <w:i/>
        </w:rPr>
        <w:t>Ak nemožno aplikovať na nedoručenú zásielku fikciu doručenia</w:t>
      </w:r>
      <w:r w:rsidRPr="007540E3">
        <w:rPr>
          <w:rFonts w:asciiTheme="minorHAnsi" w:hAnsiTheme="minorHAnsi" w:cstheme="minorHAnsi"/>
        </w:rPr>
        <w:t xml:space="preserve"> podľa § 111 ods. 3 alebo § 106 ods. 3 CSP: </w:t>
      </w:r>
    </w:p>
    <w:p w14:paraId="2F3788D3" w14:textId="0DC4871B" w:rsidR="00987330" w:rsidRPr="007540E3" w:rsidRDefault="004D21A6" w:rsidP="001B6521">
      <w:pPr>
        <w:numPr>
          <w:ilvl w:val="0"/>
          <w:numId w:val="1"/>
        </w:numPr>
        <w:autoSpaceDE w:val="0"/>
        <w:autoSpaceDN w:val="0"/>
        <w:adjustRightInd w:val="0"/>
        <w:jc w:val="both"/>
        <w:rPr>
          <w:rFonts w:asciiTheme="minorHAnsi" w:hAnsiTheme="minorHAnsi" w:cstheme="minorHAnsi"/>
        </w:rPr>
      </w:pPr>
      <w:r w:rsidRPr="007540E3">
        <w:rPr>
          <w:rFonts w:asciiTheme="minorHAnsi" w:hAnsiTheme="minorHAnsi" w:cstheme="minorHAnsi"/>
        </w:rPr>
        <w:t xml:space="preserve">súd vyznačí Osvedčenie v bode </w:t>
      </w:r>
      <w:r w:rsidR="008D6479">
        <w:rPr>
          <w:rFonts w:asciiTheme="minorHAnsi" w:hAnsiTheme="minorHAnsi" w:cstheme="minorHAnsi"/>
        </w:rPr>
        <w:t>4.1.</w:t>
      </w:r>
      <w:r w:rsidRPr="007540E3">
        <w:rPr>
          <w:rFonts w:asciiTheme="minorHAnsi" w:hAnsiTheme="minorHAnsi" w:cstheme="minorHAnsi"/>
        </w:rPr>
        <w:t xml:space="preserve"> (neznáma adresa – napr. v prípade, že adresa už neexistuje napr. z dôvodu zbúrania domu) </w:t>
      </w:r>
    </w:p>
    <w:p w14:paraId="20FFE200" w14:textId="477FC1F8" w:rsidR="004D21A6" w:rsidRPr="007540E3" w:rsidRDefault="004D21A6" w:rsidP="001B6521">
      <w:pPr>
        <w:numPr>
          <w:ilvl w:val="0"/>
          <w:numId w:val="1"/>
        </w:numPr>
        <w:autoSpaceDE w:val="0"/>
        <w:autoSpaceDN w:val="0"/>
        <w:adjustRightInd w:val="0"/>
        <w:jc w:val="both"/>
        <w:rPr>
          <w:rFonts w:asciiTheme="minorHAnsi" w:hAnsiTheme="minorHAnsi" w:cstheme="minorHAnsi"/>
        </w:rPr>
      </w:pPr>
      <w:r w:rsidRPr="007540E3">
        <w:rPr>
          <w:rFonts w:asciiTheme="minorHAnsi" w:hAnsiTheme="minorHAnsi" w:cstheme="minorHAnsi"/>
        </w:rPr>
        <w:t xml:space="preserve">súd vyznačí Osvedčenie v bode </w:t>
      </w:r>
      <w:r w:rsidR="00885C0A">
        <w:rPr>
          <w:rFonts w:asciiTheme="minorHAnsi" w:hAnsiTheme="minorHAnsi" w:cstheme="minorHAnsi"/>
        </w:rPr>
        <w:t>4.2.</w:t>
      </w:r>
      <w:r w:rsidRPr="007540E3">
        <w:rPr>
          <w:rFonts w:asciiTheme="minorHAnsi" w:hAnsiTheme="minorHAnsi" w:cstheme="minorHAnsi"/>
        </w:rPr>
        <w:t>(adresáta nemožno lokalizovať – napr. ak právnická osoba nebude mať zapísanú adresu v obchodnom alebo inom verejnom registri) a tlačivo spolu s nedoručenými písomnosťami vráti odosielajúcemu orgánu</w:t>
      </w:r>
    </w:p>
    <w:p w14:paraId="138DDF9D" w14:textId="77777777" w:rsidR="00152CFC" w:rsidRPr="007540E3" w:rsidRDefault="008F5AFC" w:rsidP="004D21A6">
      <w:pPr>
        <w:autoSpaceDE w:val="0"/>
        <w:autoSpaceDN w:val="0"/>
        <w:adjustRightInd w:val="0"/>
        <w:ind w:left="360"/>
        <w:jc w:val="both"/>
        <w:rPr>
          <w:rFonts w:asciiTheme="minorHAnsi" w:hAnsiTheme="minorHAnsi" w:cstheme="minorHAnsi"/>
        </w:rPr>
      </w:pPr>
      <w:r w:rsidRPr="007540E3">
        <w:rPr>
          <w:rFonts w:asciiTheme="minorHAnsi" w:hAnsiTheme="minorHAnsi" w:cstheme="minorHAnsi"/>
        </w:rPr>
        <w:t xml:space="preserve"> </w:t>
      </w:r>
      <w:r w:rsidR="000F73C3" w:rsidRPr="007540E3">
        <w:rPr>
          <w:rFonts w:asciiTheme="minorHAnsi" w:hAnsiTheme="minorHAnsi" w:cstheme="minorHAnsi"/>
        </w:rPr>
        <w:t xml:space="preserve"> </w:t>
      </w:r>
    </w:p>
    <w:p w14:paraId="44C833B2" w14:textId="31AA664F" w:rsidR="00152CFC" w:rsidRPr="00FA1550" w:rsidRDefault="00FD45F7" w:rsidP="004D21A6">
      <w:pPr>
        <w:autoSpaceDE w:val="0"/>
        <w:autoSpaceDN w:val="0"/>
        <w:adjustRightInd w:val="0"/>
        <w:ind w:firstLine="360"/>
        <w:jc w:val="both"/>
        <w:rPr>
          <w:rFonts w:asciiTheme="minorHAnsi" w:hAnsiTheme="minorHAnsi" w:cstheme="minorHAnsi"/>
        </w:rPr>
      </w:pPr>
      <w:r>
        <w:rPr>
          <w:rFonts w:asciiTheme="minorHAnsi" w:hAnsiTheme="minorHAnsi" w:cstheme="minorHAnsi"/>
          <w:b/>
        </w:rPr>
        <w:t xml:space="preserve"> </w:t>
      </w:r>
      <w:r w:rsidR="00EA12E4">
        <w:rPr>
          <w:rFonts w:asciiTheme="minorHAnsi" w:hAnsiTheme="minorHAnsi" w:cstheme="minorHAnsi"/>
          <w:b/>
        </w:rPr>
        <w:t xml:space="preserve">     </w:t>
      </w:r>
      <w:r>
        <w:rPr>
          <w:rFonts w:asciiTheme="minorHAnsi" w:hAnsiTheme="minorHAnsi" w:cstheme="minorHAnsi"/>
          <w:b/>
        </w:rPr>
        <w:t>2</w:t>
      </w:r>
      <w:r w:rsidR="004D21A6" w:rsidRPr="007540E3">
        <w:rPr>
          <w:rFonts w:asciiTheme="minorHAnsi" w:hAnsiTheme="minorHAnsi" w:cstheme="minorHAnsi"/>
          <w:b/>
        </w:rPr>
        <w:t xml:space="preserve">) </w:t>
      </w:r>
      <w:r w:rsidR="00152CFC" w:rsidRPr="007540E3">
        <w:rPr>
          <w:rFonts w:asciiTheme="minorHAnsi" w:hAnsiTheme="minorHAnsi" w:cstheme="minorHAnsi"/>
          <w:b/>
        </w:rPr>
        <w:t xml:space="preserve">ak doručované písomnosti neboli </w:t>
      </w:r>
      <w:r w:rsidR="00EA12E4">
        <w:rPr>
          <w:rFonts w:asciiTheme="minorHAnsi" w:hAnsiTheme="minorHAnsi" w:cstheme="minorHAnsi"/>
          <w:b/>
        </w:rPr>
        <w:t xml:space="preserve">vyhotovené </w:t>
      </w:r>
      <w:r w:rsidR="00152CFC" w:rsidRPr="007540E3">
        <w:rPr>
          <w:rFonts w:asciiTheme="minorHAnsi" w:hAnsiTheme="minorHAnsi" w:cstheme="minorHAnsi"/>
          <w:b/>
        </w:rPr>
        <w:t>v slovenskom jazyku</w:t>
      </w:r>
      <w:r w:rsidR="007450CF" w:rsidRPr="007540E3">
        <w:rPr>
          <w:rFonts w:asciiTheme="minorHAnsi" w:hAnsiTheme="minorHAnsi" w:cstheme="minorHAnsi"/>
          <w:b/>
        </w:rPr>
        <w:t xml:space="preserve"> (preklade)</w:t>
      </w:r>
      <w:r w:rsidR="00152CFC" w:rsidRPr="007540E3">
        <w:rPr>
          <w:rFonts w:asciiTheme="minorHAnsi" w:hAnsiTheme="minorHAnsi" w:cstheme="minorHAnsi"/>
        </w:rPr>
        <w:t>, fikciu nemožno uplatniť, pretože adresát nemohol využiť svoje právo odmietnuť písomnosti, súd p</w:t>
      </w:r>
      <w:r w:rsidR="00C44735">
        <w:rPr>
          <w:rFonts w:asciiTheme="minorHAnsi" w:hAnsiTheme="minorHAnsi" w:cstheme="minorHAnsi"/>
        </w:rPr>
        <w:t>reto vyplní Osvedčenie v bode 4</w:t>
      </w:r>
      <w:r w:rsidR="00152CFC" w:rsidRPr="007540E3">
        <w:rPr>
          <w:rFonts w:asciiTheme="minorHAnsi" w:hAnsiTheme="minorHAnsi" w:cstheme="minorHAnsi"/>
        </w:rPr>
        <w:t>.</w:t>
      </w:r>
    </w:p>
    <w:p w14:paraId="4F740D34" w14:textId="77777777" w:rsidR="00620FD7" w:rsidRPr="00FA1550" w:rsidRDefault="00620FD7" w:rsidP="00620FD7">
      <w:pPr>
        <w:autoSpaceDE w:val="0"/>
        <w:autoSpaceDN w:val="0"/>
        <w:adjustRightInd w:val="0"/>
        <w:jc w:val="both"/>
        <w:rPr>
          <w:rFonts w:asciiTheme="minorHAnsi" w:hAnsiTheme="minorHAnsi" w:cstheme="minorHAnsi"/>
        </w:rPr>
      </w:pPr>
    </w:p>
    <w:p w14:paraId="322B600E" w14:textId="77777777" w:rsidR="00152CFC" w:rsidRPr="006A4F26" w:rsidRDefault="00152CFC" w:rsidP="00152CFC">
      <w:pPr>
        <w:autoSpaceDE w:val="0"/>
        <w:autoSpaceDN w:val="0"/>
        <w:adjustRightInd w:val="0"/>
        <w:jc w:val="both"/>
        <w:rPr>
          <w:rFonts w:asciiTheme="minorHAnsi" w:hAnsiTheme="minorHAnsi" w:cstheme="minorHAnsi"/>
        </w:rPr>
      </w:pPr>
    </w:p>
    <w:p w14:paraId="4510BC99" w14:textId="66100ABE" w:rsidR="00DF0F7A" w:rsidRPr="00FD45F7" w:rsidRDefault="004D21A6" w:rsidP="00EA12E4">
      <w:pPr>
        <w:pStyle w:val="Odsekzoznamu"/>
        <w:numPr>
          <w:ilvl w:val="0"/>
          <w:numId w:val="27"/>
        </w:numPr>
        <w:autoSpaceDE w:val="0"/>
        <w:autoSpaceDN w:val="0"/>
        <w:adjustRightInd w:val="0"/>
        <w:ind w:left="567" w:hanging="567"/>
        <w:jc w:val="both"/>
        <w:rPr>
          <w:rFonts w:asciiTheme="minorHAnsi" w:hAnsiTheme="minorHAnsi" w:cstheme="minorHAnsi"/>
          <w:b/>
          <w:i/>
        </w:rPr>
      </w:pPr>
      <w:r w:rsidRPr="00FD45F7">
        <w:rPr>
          <w:rFonts w:asciiTheme="minorHAnsi" w:hAnsiTheme="minorHAnsi" w:cstheme="minorHAnsi"/>
          <w:b/>
          <w:i/>
        </w:rPr>
        <w:t xml:space="preserve">PODĽA </w:t>
      </w:r>
      <w:r w:rsidR="00EB6F97" w:rsidRPr="00FD45F7">
        <w:rPr>
          <w:rFonts w:asciiTheme="minorHAnsi" w:hAnsiTheme="minorHAnsi" w:cstheme="minorHAnsi"/>
          <w:b/>
          <w:i/>
        </w:rPr>
        <w:t>INÉHO PRÁVNEHO PORIADKU/OSOBITNÝM SPÔSO</w:t>
      </w:r>
      <w:r w:rsidR="00322448" w:rsidRPr="00FD45F7">
        <w:rPr>
          <w:rFonts w:asciiTheme="minorHAnsi" w:hAnsiTheme="minorHAnsi" w:cstheme="minorHAnsi"/>
          <w:b/>
          <w:i/>
        </w:rPr>
        <w:t>B</w:t>
      </w:r>
      <w:r w:rsidR="00EB6F97" w:rsidRPr="00FD45F7">
        <w:rPr>
          <w:rFonts w:asciiTheme="minorHAnsi" w:hAnsiTheme="minorHAnsi" w:cstheme="minorHAnsi"/>
          <w:b/>
          <w:i/>
        </w:rPr>
        <w:t>OM</w:t>
      </w:r>
    </w:p>
    <w:p w14:paraId="6319D76C" w14:textId="77777777" w:rsidR="00361E6E" w:rsidRPr="002A4C31" w:rsidRDefault="00361E6E" w:rsidP="00361E6E">
      <w:pPr>
        <w:pStyle w:val="Odsekzoznamu"/>
        <w:autoSpaceDE w:val="0"/>
        <w:autoSpaceDN w:val="0"/>
        <w:adjustRightInd w:val="0"/>
        <w:jc w:val="both"/>
        <w:rPr>
          <w:rFonts w:asciiTheme="minorHAnsi" w:hAnsiTheme="minorHAnsi" w:cstheme="minorHAnsi"/>
          <w:b/>
          <w:i/>
        </w:rPr>
      </w:pPr>
    </w:p>
    <w:p w14:paraId="2E20064F" w14:textId="7FBA7D22" w:rsidR="00DF0F7A" w:rsidRPr="00361E6E" w:rsidRDefault="00DF0F7A" w:rsidP="00152CFC">
      <w:pPr>
        <w:autoSpaceDE w:val="0"/>
        <w:autoSpaceDN w:val="0"/>
        <w:adjustRightInd w:val="0"/>
        <w:jc w:val="both"/>
        <w:rPr>
          <w:rFonts w:asciiTheme="minorHAnsi" w:hAnsiTheme="minorHAnsi" w:cstheme="minorHAnsi"/>
        </w:rPr>
      </w:pPr>
      <w:r w:rsidRPr="00361E6E">
        <w:rPr>
          <w:rFonts w:asciiTheme="minorHAnsi" w:hAnsiTheme="minorHAnsi" w:cstheme="minorHAnsi"/>
        </w:rPr>
        <w:t xml:space="preserve">Pokiaľ odosielajúci orgán vyznačí v žiadosti, že chce vykonať doručenie osobitným spôsobom (čl. </w:t>
      </w:r>
      <w:r w:rsidR="00336B1E" w:rsidRPr="00361E6E">
        <w:rPr>
          <w:rFonts w:asciiTheme="minorHAnsi" w:hAnsiTheme="minorHAnsi" w:cstheme="minorHAnsi"/>
        </w:rPr>
        <w:t>11</w:t>
      </w:r>
      <w:r w:rsidRPr="00361E6E">
        <w:rPr>
          <w:rFonts w:asciiTheme="minorHAnsi" w:hAnsiTheme="minorHAnsi" w:cstheme="minorHAnsi"/>
        </w:rPr>
        <w:t xml:space="preserve"> ods. 1</w:t>
      </w:r>
      <w:r w:rsidR="00EB6F97" w:rsidRPr="00361E6E">
        <w:rPr>
          <w:rFonts w:asciiTheme="minorHAnsi" w:hAnsiTheme="minorHAnsi" w:cstheme="minorHAnsi"/>
        </w:rPr>
        <w:t xml:space="preserve"> nariadenia</w:t>
      </w:r>
      <w:r w:rsidRPr="00361E6E">
        <w:rPr>
          <w:rFonts w:asciiTheme="minorHAnsi" w:hAnsiTheme="minorHAnsi" w:cstheme="minorHAnsi"/>
        </w:rPr>
        <w:t>), doručuje súd podľa tohto osobitného spôsobu, ak je tento spôsob zlučiteľný so slovenským právnym poriadkom. Tento osobitný spôsob musí cudzí orgán popísať v bode 5.2. tlačiva</w:t>
      </w:r>
      <w:r w:rsidR="00361E6E">
        <w:rPr>
          <w:rFonts w:asciiTheme="minorHAnsi" w:hAnsiTheme="minorHAnsi" w:cstheme="minorHAnsi"/>
        </w:rPr>
        <w:t xml:space="preserve"> </w:t>
      </w:r>
      <w:r w:rsidR="00336B1E" w:rsidRPr="00D8340B">
        <w:rPr>
          <w:rFonts w:asciiTheme="minorHAnsi" w:hAnsiTheme="minorHAnsi" w:cstheme="minorHAnsi"/>
        </w:rPr>
        <w:t xml:space="preserve">A v prílohe I. </w:t>
      </w:r>
      <w:r w:rsidRPr="00361E6E">
        <w:rPr>
          <w:rFonts w:asciiTheme="minorHAnsi" w:hAnsiTheme="minorHAnsi" w:cstheme="minorHAnsi"/>
        </w:rPr>
        <w:t>Za nezlučiteľnosť so slovenským právnym poriadkom nemožno považovať skutočnosť, že popísaný spôsob doručenia slovenské právo nepozná či neupravuje. Ide skôr o</w:t>
      </w:r>
      <w:r w:rsidR="00774783" w:rsidRPr="00361E6E">
        <w:rPr>
          <w:rFonts w:asciiTheme="minorHAnsi" w:hAnsiTheme="minorHAnsi" w:cstheme="minorHAnsi"/>
        </w:rPr>
        <w:t> </w:t>
      </w:r>
      <w:r w:rsidRPr="00361E6E">
        <w:rPr>
          <w:rFonts w:asciiTheme="minorHAnsi" w:hAnsiTheme="minorHAnsi" w:cstheme="minorHAnsi"/>
        </w:rPr>
        <w:t>posúdenie</w:t>
      </w:r>
      <w:r w:rsidR="00774783" w:rsidRPr="00361E6E">
        <w:rPr>
          <w:rFonts w:asciiTheme="minorHAnsi" w:hAnsiTheme="minorHAnsi" w:cstheme="minorHAnsi"/>
        </w:rPr>
        <w:t xml:space="preserve">, či by vykonaním doručenia popísaným spôsobom boli porušené základné ústavné alebo zákonné zásady práva na spravodlivý proces a procesnej ochrany </w:t>
      </w:r>
      <w:r w:rsidR="00296C98" w:rsidRPr="00361E6E">
        <w:rPr>
          <w:rFonts w:asciiTheme="minorHAnsi" w:hAnsiTheme="minorHAnsi" w:cstheme="minorHAnsi"/>
        </w:rPr>
        <w:t xml:space="preserve">účastníka. </w:t>
      </w:r>
    </w:p>
    <w:p w14:paraId="1D9EDE8A" w14:textId="77777777" w:rsidR="00152CFC" w:rsidRDefault="00152CFC" w:rsidP="00152CFC">
      <w:pPr>
        <w:autoSpaceDE w:val="0"/>
        <w:autoSpaceDN w:val="0"/>
        <w:adjustRightInd w:val="0"/>
        <w:jc w:val="both"/>
        <w:rPr>
          <w:rFonts w:asciiTheme="minorHAnsi" w:hAnsiTheme="minorHAnsi" w:cstheme="minorHAnsi"/>
        </w:rPr>
      </w:pPr>
    </w:p>
    <w:p w14:paraId="72CC25CD" w14:textId="77777777" w:rsidR="00147185" w:rsidRPr="00147185" w:rsidRDefault="00147185" w:rsidP="00147185">
      <w:pPr>
        <w:autoSpaceDE w:val="0"/>
        <w:autoSpaceDN w:val="0"/>
        <w:adjustRightInd w:val="0"/>
        <w:jc w:val="both"/>
        <w:rPr>
          <w:rFonts w:asciiTheme="minorHAnsi" w:hAnsiTheme="minorHAnsi" w:cstheme="minorHAnsi"/>
          <w:i/>
        </w:rPr>
      </w:pPr>
      <w:r w:rsidRPr="00253B49">
        <w:rPr>
          <w:rFonts w:asciiTheme="majorHAnsi" w:hAnsiTheme="majorHAnsi" w:cs="Arial"/>
          <w:b/>
          <w:i/>
        </w:rPr>
        <w:t>Dôležité</w:t>
      </w:r>
      <w:r w:rsidRPr="00885C0A">
        <w:rPr>
          <w:rFonts w:asciiTheme="majorHAnsi" w:hAnsiTheme="majorHAnsi" w:cs="Arial"/>
          <w:i/>
        </w:rPr>
        <w:t>:</w:t>
      </w:r>
      <w:r>
        <w:rPr>
          <w:rFonts w:asciiTheme="majorHAnsi" w:hAnsiTheme="majorHAnsi" w:cs="Arial"/>
          <w:i/>
        </w:rPr>
        <w:t xml:space="preserve"> </w:t>
      </w:r>
      <w:r w:rsidRPr="00147185">
        <w:rPr>
          <w:rFonts w:asciiTheme="majorHAnsi" w:hAnsiTheme="majorHAnsi" w:cs="Arial"/>
          <w:i/>
        </w:rPr>
        <w:t>zákon č. 108/2022 Z. z. ktorým sa mení a dopĺňa zákon č. 97/1963 Zb. o medzinárodnom práve súkromnom a procesnom v znení neskorších predpisov a ktorým sa menia a dopĺňajú niektoré zákony</w:t>
      </w:r>
      <w:r w:rsidRPr="00885C0A">
        <w:rPr>
          <w:rFonts w:asciiTheme="majorHAnsi" w:hAnsiTheme="majorHAnsi" w:cs="Arial"/>
          <w:i/>
        </w:rPr>
        <w:t xml:space="preserve"> </w:t>
      </w:r>
      <w:r w:rsidRPr="00147185">
        <w:rPr>
          <w:rFonts w:asciiTheme="majorHAnsi" w:hAnsiTheme="majorHAnsi" w:cs="Arial"/>
          <w:i/>
        </w:rPr>
        <w:t>upravuje osobné doručenie v </w:t>
      </w:r>
      <w:r w:rsidRPr="000A5B51">
        <w:rPr>
          <w:rFonts w:asciiTheme="majorHAnsi" w:hAnsiTheme="majorHAnsi" w:cs="Arial"/>
          <w:i/>
        </w:rPr>
        <w:t xml:space="preserve">ustanovení </w:t>
      </w:r>
      <w:r w:rsidRPr="00885C0A">
        <w:rPr>
          <w:rFonts w:asciiTheme="majorHAnsi" w:hAnsiTheme="majorHAnsi" w:cs="Arial"/>
          <w:i/>
        </w:rPr>
        <w:t>§ 58a</w:t>
      </w:r>
      <w:r w:rsidRPr="00147185">
        <w:rPr>
          <w:rFonts w:asciiTheme="majorHAnsi" w:hAnsiTheme="majorHAnsi" w:cs="Arial"/>
          <w:i/>
        </w:rPr>
        <w:t>.</w:t>
      </w:r>
    </w:p>
    <w:p w14:paraId="1CD3293A" w14:textId="77777777" w:rsidR="00701281" w:rsidRDefault="00701281" w:rsidP="00152CFC">
      <w:pPr>
        <w:autoSpaceDE w:val="0"/>
        <w:autoSpaceDN w:val="0"/>
        <w:adjustRightInd w:val="0"/>
        <w:jc w:val="both"/>
        <w:rPr>
          <w:rFonts w:asciiTheme="minorHAnsi" w:hAnsiTheme="minorHAnsi" w:cstheme="minorHAnsi"/>
        </w:rPr>
      </w:pPr>
    </w:p>
    <w:p w14:paraId="6BE1645E" w14:textId="77777777" w:rsidR="00147185" w:rsidRPr="001B2C5D" w:rsidRDefault="00147185" w:rsidP="00152CFC">
      <w:pPr>
        <w:autoSpaceDE w:val="0"/>
        <w:autoSpaceDN w:val="0"/>
        <w:adjustRightInd w:val="0"/>
        <w:jc w:val="both"/>
        <w:rPr>
          <w:rFonts w:asciiTheme="minorHAnsi" w:hAnsiTheme="minorHAnsi" w:cstheme="minorHAnsi"/>
        </w:rPr>
      </w:pPr>
    </w:p>
    <w:p w14:paraId="4853BBE0" w14:textId="3EC4945D" w:rsidR="007A56CC" w:rsidRDefault="00152CFC" w:rsidP="007A56CC">
      <w:pPr>
        <w:tabs>
          <w:tab w:val="num" w:pos="0"/>
        </w:tabs>
        <w:jc w:val="both"/>
        <w:rPr>
          <w:rFonts w:asciiTheme="minorHAnsi" w:hAnsiTheme="minorHAnsi" w:cstheme="minorHAnsi"/>
          <w:b/>
          <w:sz w:val="28"/>
          <w:szCs w:val="28"/>
        </w:rPr>
      </w:pPr>
      <w:r w:rsidRPr="001B2C5D">
        <w:rPr>
          <w:rFonts w:asciiTheme="minorHAnsi" w:hAnsiTheme="minorHAnsi" w:cstheme="minorHAnsi"/>
          <w:b/>
          <w:sz w:val="28"/>
          <w:szCs w:val="28"/>
        </w:rPr>
        <w:t>5. Jazyk tlačív ( čl. 2 ods. 4 písm. d/</w:t>
      </w:r>
      <w:r w:rsidR="00A90442" w:rsidRPr="001B2C5D">
        <w:rPr>
          <w:rFonts w:asciiTheme="minorHAnsi" w:hAnsiTheme="minorHAnsi" w:cstheme="minorHAnsi"/>
          <w:b/>
          <w:sz w:val="28"/>
          <w:szCs w:val="28"/>
        </w:rPr>
        <w:t xml:space="preserve"> nariadenia</w:t>
      </w:r>
      <w:r w:rsidRPr="001B2C5D">
        <w:rPr>
          <w:rFonts w:asciiTheme="minorHAnsi" w:hAnsiTheme="minorHAnsi" w:cstheme="minorHAnsi"/>
          <w:b/>
          <w:sz w:val="28"/>
          <w:szCs w:val="28"/>
        </w:rPr>
        <w:t xml:space="preserve">) </w:t>
      </w:r>
      <w:r w:rsidR="00361E6E">
        <w:rPr>
          <w:rFonts w:asciiTheme="minorHAnsi" w:hAnsiTheme="minorHAnsi" w:cstheme="minorHAnsi"/>
          <w:b/>
          <w:sz w:val="28"/>
          <w:szCs w:val="28"/>
        </w:rPr>
        <w:t>– SK, CZ, EN</w:t>
      </w:r>
    </w:p>
    <w:p w14:paraId="167C8D54" w14:textId="77777777" w:rsidR="00706CD4" w:rsidRDefault="00706CD4" w:rsidP="007A56CC">
      <w:pPr>
        <w:tabs>
          <w:tab w:val="num" w:pos="0"/>
        </w:tabs>
        <w:jc w:val="both"/>
        <w:rPr>
          <w:rFonts w:asciiTheme="minorHAnsi" w:hAnsiTheme="minorHAnsi" w:cstheme="minorHAnsi"/>
          <w:b/>
          <w:sz w:val="28"/>
          <w:szCs w:val="28"/>
        </w:rPr>
      </w:pPr>
    </w:p>
    <w:p w14:paraId="3DF48549" w14:textId="2E4FB529" w:rsidR="00361E6E" w:rsidRPr="007A56CC" w:rsidRDefault="00361E6E" w:rsidP="007A56CC">
      <w:pPr>
        <w:tabs>
          <w:tab w:val="num" w:pos="0"/>
        </w:tabs>
        <w:jc w:val="both"/>
        <w:rPr>
          <w:rFonts w:asciiTheme="minorHAnsi" w:hAnsiTheme="minorHAnsi" w:cstheme="minorHAnsi"/>
          <w:b/>
          <w:sz w:val="28"/>
          <w:szCs w:val="28"/>
        </w:rPr>
      </w:pPr>
      <w:r w:rsidRPr="001B2C5D">
        <w:rPr>
          <w:rFonts w:asciiTheme="minorHAnsi" w:hAnsiTheme="minorHAnsi" w:cstheme="minorHAnsi"/>
        </w:rPr>
        <w:t>Slovenská republika oznámila</w:t>
      </w:r>
      <w:r>
        <w:rPr>
          <w:rFonts w:asciiTheme="minorHAnsi" w:hAnsiTheme="minorHAnsi" w:cstheme="minorHAnsi"/>
        </w:rPr>
        <w:t xml:space="preserve"> </w:t>
      </w:r>
      <w:r w:rsidR="007A56CC">
        <w:rPr>
          <w:rFonts w:asciiTheme="minorHAnsi" w:hAnsiTheme="minorHAnsi" w:cstheme="minorHAnsi"/>
        </w:rPr>
        <w:t xml:space="preserve">EÚ </w:t>
      </w:r>
      <w:r>
        <w:rPr>
          <w:rFonts w:asciiTheme="minorHAnsi" w:hAnsiTheme="minorHAnsi" w:cstheme="minorHAnsi"/>
        </w:rPr>
        <w:t xml:space="preserve">akceptáciu tlačív </w:t>
      </w:r>
      <w:r w:rsidRPr="00361E6E">
        <w:rPr>
          <w:rFonts w:asciiTheme="minorHAnsi" w:hAnsiTheme="minorHAnsi" w:cstheme="minorHAnsi"/>
          <w:b/>
        </w:rPr>
        <w:t xml:space="preserve">vyplnených </w:t>
      </w:r>
      <w:r w:rsidR="00885C0A">
        <w:rPr>
          <w:rFonts w:asciiTheme="minorHAnsi" w:hAnsiTheme="minorHAnsi" w:cstheme="minorHAnsi"/>
          <w:b/>
        </w:rPr>
        <w:t>v slovenskom</w:t>
      </w:r>
      <w:r w:rsidRPr="00361E6E">
        <w:rPr>
          <w:rFonts w:asciiTheme="minorHAnsi" w:hAnsiTheme="minorHAnsi" w:cstheme="minorHAnsi"/>
          <w:b/>
        </w:rPr>
        <w:t>, českom a</w:t>
      </w:r>
      <w:r w:rsidR="00885C0A">
        <w:rPr>
          <w:rFonts w:asciiTheme="minorHAnsi" w:hAnsiTheme="minorHAnsi" w:cstheme="minorHAnsi"/>
          <w:b/>
        </w:rPr>
        <w:t> </w:t>
      </w:r>
      <w:r w:rsidRPr="00361E6E">
        <w:rPr>
          <w:rFonts w:asciiTheme="minorHAnsi" w:hAnsiTheme="minorHAnsi" w:cstheme="minorHAnsi"/>
          <w:b/>
        </w:rPr>
        <w:t>anglickom</w:t>
      </w:r>
      <w:r w:rsidR="00885C0A">
        <w:rPr>
          <w:rFonts w:asciiTheme="minorHAnsi" w:hAnsiTheme="minorHAnsi" w:cstheme="minorHAnsi"/>
          <w:b/>
        </w:rPr>
        <w:t xml:space="preserve"> jazyku</w:t>
      </w:r>
      <w:r>
        <w:rPr>
          <w:rFonts w:asciiTheme="minorHAnsi" w:hAnsiTheme="minorHAnsi" w:cstheme="minorHAnsi"/>
        </w:rPr>
        <w:t>.</w:t>
      </w:r>
      <w:r w:rsidRPr="001B2C5D">
        <w:rPr>
          <w:rFonts w:asciiTheme="minorHAnsi" w:hAnsiTheme="minorHAnsi" w:cstheme="minorHAnsi"/>
        </w:rPr>
        <w:t xml:space="preserve"> To znamená, že slovenský súd musí akceptovať od odosielajúcich orgánov tlačivá nariadenia vyplnené a zaslané v  slovenskom, českom alebo anglickom jazyku. </w:t>
      </w:r>
    </w:p>
    <w:p w14:paraId="20B946DC" w14:textId="77777777" w:rsidR="007A56CC" w:rsidRDefault="007A56CC" w:rsidP="007A56CC">
      <w:pPr>
        <w:tabs>
          <w:tab w:val="num" w:pos="0"/>
        </w:tabs>
        <w:jc w:val="both"/>
        <w:rPr>
          <w:rFonts w:asciiTheme="minorHAnsi" w:hAnsiTheme="minorHAnsi" w:cstheme="minorHAnsi"/>
        </w:rPr>
      </w:pPr>
    </w:p>
    <w:p w14:paraId="2EEFBCA8" w14:textId="594E4175" w:rsidR="00A90442" w:rsidRPr="001B2C5D" w:rsidRDefault="00361E6E" w:rsidP="00A90442">
      <w:pPr>
        <w:tabs>
          <w:tab w:val="num" w:pos="0"/>
        </w:tabs>
        <w:jc w:val="both"/>
        <w:rPr>
          <w:rFonts w:asciiTheme="minorHAnsi" w:hAnsiTheme="minorHAnsi" w:cstheme="minorHAnsi"/>
        </w:rPr>
      </w:pPr>
      <w:r w:rsidRPr="001B2C5D">
        <w:rPr>
          <w:rFonts w:asciiTheme="minorHAnsi" w:hAnsiTheme="minorHAnsi" w:cstheme="minorHAnsi"/>
        </w:rPr>
        <w:t>Ak tlačivo bolo zaslané z cudziny v anglickom jazyku a súd mu nerozumie, nechá si vyhotoviť preklad do slovenského jazyka na vlastné náklady. To isté platí aj pre vyplnenie údajov v cudzojazyčnom tlačive odosielanom do cudziny, ak ich súd nevie vyplniť v požadovanom jazyku sám.</w:t>
      </w:r>
    </w:p>
    <w:p w14:paraId="3E2533ED" w14:textId="1CD75D44" w:rsidR="00850926" w:rsidRPr="001B2C5D" w:rsidRDefault="007450CF" w:rsidP="00A90442">
      <w:pPr>
        <w:tabs>
          <w:tab w:val="num" w:pos="0"/>
        </w:tabs>
        <w:jc w:val="both"/>
        <w:rPr>
          <w:rFonts w:asciiTheme="minorHAnsi" w:hAnsiTheme="minorHAnsi" w:cstheme="minorHAnsi"/>
        </w:rPr>
      </w:pPr>
      <w:r w:rsidRPr="001B2C5D">
        <w:rPr>
          <w:rFonts w:asciiTheme="minorHAnsi" w:hAnsiTheme="minorHAnsi" w:cstheme="minorHAnsi"/>
        </w:rPr>
        <w:t>Č</w:t>
      </w:r>
      <w:r w:rsidR="00152CFC" w:rsidRPr="001B2C5D">
        <w:rPr>
          <w:rFonts w:asciiTheme="minorHAnsi" w:hAnsiTheme="minorHAnsi" w:cstheme="minorHAnsi"/>
        </w:rPr>
        <w:t xml:space="preserve">lenské štáty boli povinné </w:t>
      </w:r>
      <w:r w:rsidR="00322448" w:rsidRPr="001B2C5D">
        <w:rPr>
          <w:rFonts w:asciiTheme="minorHAnsi" w:hAnsiTheme="minorHAnsi" w:cstheme="minorHAnsi"/>
        </w:rPr>
        <w:t>oznámiť</w:t>
      </w:r>
      <w:r w:rsidR="00152CFC" w:rsidRPr="001B2C5D">
        <w:rPr>
          <w:rFonts w:asciiTheme="minorHAnsi" w:hAnsiTheme="minorHAnsi" w:cstheme="minorHAnsi"/>
        </w:rPr>
        <w:t xml:space="preserve"> jazyky, ktoré sa môžu používať na vypĺňanie vzorových tlačív. Tlačivá určené pre odosielajúce orgány </w:t>
      </w:r>
      <w:r w:rsidR="00850926" w:rsidRPr="001B2C5D">
        <w:rPr>
          <w:rFonts w:asciiTheme="minorHAnsi" w:hAnsiTheme="minorHAnsi" w:cstheme="minorHAnsi"/>
        </w:rPr>
        <w:t xml:space="preserve">preto </w:t>
      </w:r>
      <w:r w:rsidR="00152CFC" w:rsidRPr="001B2C5D">
        <w:rPr>
          <w:rFonts w:asciiTheme="minorHAnsi" w:hAnsiTheme="minorHAnsi" w:cstheme="minorHAnsi"/>
        </w:rPr>
        <w:t xml:space="preserve">vypracuje slovenský súd </w:t>
      </w:r>
      <w:r w:rsidR="00322448" w:rsidRPr="001B2C5D">
        <w:rPr>
          <w:rFonts w:asciiTheme="minorHAnsi" w:hAnsiTheme="minorHAnsi" w:cstheme="minorHAnsi"/>
        </w:rPr>
        <w:t xml:space="preserve">v úradnom jazyku prijímajúceho členského štátu alebo </w:t>
      </w:r>
      <w:r w:rsidR="00152CFC" w:rsidRPr="001B2C5D">
        <w:rPr>
          <w:rFonts w:asciiTheme="minorHAnsi" w:hAnsiTheme="minorHAnsi" w:cstheme="minorHAnsi"/>
        </w:rPr>
        <w:t xml:space="preserve">v jazyku, ktorý daný členský štát </w:t>
      </w:r>
      <w:r w:rsidR="00322448" w:rsidRPr="001B2C5D">
        <w:rPr>
          <w:rFonts w:asciiTheme="minorHAnsi" w:hAnsiTheme="minorHAnsi" w:cstheme="minorHAnsi"/>
        </w:rPr>
        <w:t xml:space="preserve">oznámil </w:t>
      </w:r>
      <w:r w:rsidR="00152CFC" w:rsidRPr="001B2C5D">
        <w:rPr>
          <w:rFonts w:asciiTheme="minorHAnsi" w:hAnsiTheme="minorHAnsi" w:cstheme="minorHAnsi"/>
        </w:rPr>
        <w:t>ako prijateľný jazyk pre vyplnenie tlačiva</w:t>
      </w:r>
      <w:r w:rsidRPr="001B2C5D">
        <w:rPr>
          <w:rStyle w:val="Odkaznapoznmkupodiarou"/>
          <w:rFonts w:asciiTheme="minorHAnsi" w:hAnsiTheme="minorHAnsi" w:cstheme="minorHAnsi"/>
        </w:rPr>
        <w:footnoteReference w:id="5"/>
      </w:r>
      <w:r w:rsidR="00152CFC" w:rsidRPr="001B2C5D">
        <w:rPr>
          <w:rFonts w:asciiTheme="minorHAnsi" w:hAnsiTheme="minorHAnsi" w:cstheme="minorHAnsi"/>
        </w:rPr>
        <w:t>.</w:t>
      </w:r>
      <w:r w:rsidR="00211C16" w:rsidRPr="001B2C5D">
        <w:rPr>
          <w:rFonts w:asciiTheme="minorHAnsi" w:hAnsiTheme="minorHAnsi" w:cstheme="minorHAnsi"/>
        </w:rPr>
        <w:t xml:space="preserve"> </w:t>
      </w:r>
      <w:r w:rsidR="00152CFC" w:rsidRPr="001B2C5D">
        <w:rPr>
          <w:rFonts w:asciiTheme="minorHAnsi" w:hAnsiTheme="minorHAnsi" w:cstheme="minorHAnsi"/>
        </w:rPr>
        <w:t>Aspekt jazyk</w:t>
      </w:r>
      <w:r w:rsidR="00850926" w:rsidRPr="001B2C5D">
        <w:rPr>
          <w:rFonts w:asciiTheme="minorHAnsi" w:hAnsiTheme="minorHAnsi" w:cstheme="minorHAnsi"/>
        </w:rPr>
        <w:t>a</w:t>
      </w:r>
      <w:r w:rsidR="00211C16" w:rsidRPr="001B2C5D">
        <w:rPr>
          <w:rFonts w:asciiTheme="minorHAnsi" w:hAnsiTheme="minorHAnsi" w:cstheme="minorHAnsi"/>
        </w:rPr>
        <w:t xml:space="preserve"> sa </w:t>
      </w:r>
      <w:r w:rsidR="00152CFC" w:rsidRPr="001B2C5D">
        <w:rPr>
          <w:rFonts w:asciiTheme="minorHAnsi" w:hAnsiTheme="minorHAnsi" w:cstheme="minorHAnsi"/>
        </w:rPr>
        <w:t xml:space="preserve">vzťahuje tak na údaje doplňované do tlačiva, </w:t>
      </w:r>
      <w:r w:rsidR="000E5439" w:rsidRPr="001B2C5D">
        <w:rPr>
          <w:rFonts w:asciiTheme="minorHAnsi" w:hAnsiTheme="minorHAnsi" w:cstheme="minorHAnsi"/>
        </w:rPr>
        <w:t xml:space="preserve">ako </w:t>
      </w:r>
      <w:r w:rsidR="00152CFC" w:rsidRPr="001B2C5D">
        <w:rPr>
          <w:rFonts w:asciiTheme="minorHAnsi" w:hAnsiTheme="minorHAnsi" w:cstheme="minorHAnsi"/>
        </w:rPr>
        <w:t xml:space="preserve">aj na vlastnú jazykovú mutáciu tlačiva. </w:t>
      </w:r>
    </w:p>
    <w:p w14:paraId="3445DC19" w14:textId="687488ED" w:rsidR="00850926" w:rsidRPr="001B2C5D" w:rsidRDefault="00850926" w:rsidP="00E609C2">
      <w:pPr>
        <w:tabs>
          <w:tab w:val="num" w:pos="0"/>
        </w:tabs>
        <w:ind w:firstLine="360"/>
        <w:jc w:val="both"/>
        <w:rPr>
          <w:rFonts w:asciiTheme="minorHAnsi" w:hAnsiTheme="minorHAnsi" w:cstheme="minorHAnsi"/>
          <w:i/>
        </w:rPr>
      </w:pPr>
      <w:r w:rsidRPr="001B2C5D">
        <w:rPr>
          <w:rFonts w:asciiTheme="minorHAnsi" w:hAnsiTheme="minorHAnsi" w:cstheme="minorHAnsi"/>
          <w:i/>
        </w:rPr>
        <w:t>Napríklad</w:t>
      </w:r>
      <w:r w:rsidR="00885C0A">
        <w:rPr>
          <w:rFonts w:asciiTheme="minorHAnsi" w:hAnsiTheme="minorHAnsi" w:cstheme="minorHAnsi"/>
          <w:i/>
        </w:rPr>
        <w:t xml:space="preserve"> ak štát akceptuje</w:t>
      </w:r>
      <w:r w:rsidR="00152CFC" w:rsidRPr="001B2C5D">
        <w:rPr>
          <w:rFonts w:asciiTheme="minorHAnsi" w:hAnsiTheme="minorHAnsi" w:cstheme="minorHAnsi"/>
          <w:i/>
        </w:rPr>
        <w:t xml:space="preserve"> angličtinu, použije sa anglická jazyková mutácia tlačiva a údaje v nej sa vyplnia v angličtine</w:t>
      </w:r>
      <w:r w:rsidR="00322448" w:rsidRPr="001B2C5D">
        <w:rPr>
          <w:rFonts w:asciiTheme="minorHAnsi" w:hAnsiTheme="minorHAnsi" w:cstheme="minorHAnsi"/>
          <w:i/>
        </w:rPr>
        <w:t>, nie je teda prijateľné, aby v nej boli vpísané v slovenčine.</w:t>
      </w:r>
    </w:p>
    <w:p w14:paraId="63093C6F" w14:textId="2F8015F8" w:rsidR="000A5B51" w:rsidRDefault="00152CFC" w:rsidP="002669D3">
      <w:pPr>
        <w:jc w:val="both"/>
        <w:rPr>
          <w:rFonts w:asciiTheme="minorHAnsi" w:hAnsiTheme="minorHAnsi" w:cstheme="minorHAnsi"/>
        </w:rPr>
      </w:pPr>
      <w:r w:rsidRPr="001B2C5D">
        <w:rPr>
          <w:rFonts w:asciiTheme="minorHAnsi" w:hAnsiTheme="minorHAnsi" w:cstheme="minorHAnsi"/>
        </w:rPr>
        <w:t xml:space="preserve">Ak tlačivo bolo zaslané slovenskému súdu v inom jazyku ako </w:t>
      </w:r>
      <w:r w:rsidRPr="000A5B51">
        <w:rPr>
          <w:rFonts w:asciiTheme="minorHAnsi" w:hAnsiTheme="minorHAnsi" w:cstheme="minorHAnsi"/>
        </w:rPr>
        <w:t>v </w:t>
      </w:r>
      <w:r w:rsidRPr="00885C0A">
        <w:rPr>
          <w:rFonts w:asciiTheme="minorHAnsi" w:hAnsiTheme="minorHAnsi" w:cstheme="minorHAnsi"/>
        </w:rPr>
        <w:t>slovenčine, če</w:t>
      </w:r>
      <w:r w:rsidR="000E5439" w:rsidRPr="00885C0A">
        <w:rPr>
          <w:rFonts w:asciiTheme="minorHAnsi" w:hAnsiTheme="minorHAnsi" w:cstheme="minorHAnsi"/>
        </w:rPr>
        <w:t>š</w:t>
      </w:r>
      <w:r w:rsidRPr="00885C0A">
        <w:rPr>
          <w:rFonts w:asciiTheme="minorHAnsi" w:hAnsiTheme="minorHAnsi" w:cstheme="minorHAnsi"/>
        </w:rPr>
        <w:t>tine alebo angličtine</w:t>
      </w:r>
      <w:r w:rsidRPr="001B2C5D">
        <w:rPr>
          <w:rFonts w:asciiTheme="minorHAnsi" w:hAnsiTheme="minorHAnsi" w:cstheme="minorHAnsi"/>
        </w:rPr>
        <w:t xml:space="preserve">, </w:t>
      </w:r>
      <w:r w:rsidR="006F0ABF" w:rsidRPr="001B2C5D">
        <w:rPr>
          <w:rFonts w:asciiTheme="minorHAnsi" w:hAnsiTheme="minorHAnsi" w:cstheme="minorHAnsi"/>
        </w:rPr>
        <w:t>môže zakladať</w:t>
      </w:r>
      <w:r w:rsidRPr="001B2C5D">
        <w:rPr>
          <w:rFonts w:asciiTheme="minorHAnsi" w:hAnsiTheme="minorHAnsi" w:cstheme="minorHAnsi"/>
        </w:rPr>
        <w:t xml:space="preserve"> dôvod na odmietnutie vybavenia žiadosti o doručenie písomností</w:t>
      </w:r>
      <w:r w:rsidR="00BF231C" w:rsidRPr="001B2C5D">
        <w:rPr>
          <w:rFonts w:asciiTheme="minorHAnsi" w:hAnsiTheme="minorHAnsi" w:cstheme="minorHAnsi"/>
        </w:rPr>
        <w:t>, súd pri vrátení žiadosti vyplní tlačivo F v prílohe I (bod 1.2 a .1.2.2)</w:t>
      </w:r>
      <w:r w:rsidRPr="001B2C5D">
        <w:rPr>
          <w:rFonts w:asciiTheme="minorHAnsi" w:hAnsiTheme="minorHAnsi" w:cstheme="minorHAnsi"/>
        </w:rPr>
        <w:t xml:space="preserve">. V tomto smere sa však v záujme podpory medzinárodnej spolupráce neodporúča </w:t>
      </w:r>
      <w:r w:rsidR="00BF231C" w:rsidRPr="001B2C5D">
        <w:rPr>
          <w:rFonts w:asciiTheme="minorHAnsi" w:hAnsiTheme="minorHAnsi" w:cstheme="minorHAnsi"/>
        </w:rPr>
        <w:t>na základe tohto nedostatku odmietnuť</w:t>
      </w:r>
      <w:r w:rsidR="00850926" w:rsidRPr="001B2C5D">
        <w:rPr>
          <w:rFonts w:asciiTheme="minorHAnsi" w:hAnsiTheme="minorHAnsi" w:cstheme="minorHAnsi"/>
        </w:rPr>
        <w:t xml:space="preserve"> vybavenie žiadosti</w:t>
      </w:r>
      <w:r w:rsidRPr="001B2C5D">
        <w:rPr>
          <w:rFonts w:asciiTheme="minorHAnsi" w:hAnsiTheme="minorHAnsi" w:cstheme="minorHAnsi"/>
        </w:rPr>
        <w:t>, ak je inak z tlačiva a</w:t>
      </w:r>
      <w:r w:rsidR="00850926" w:rsidRPr="001B2C5D">
        <w:rPr>
          <w:rFonts w:asciiTheme="minorHAnsi" w:hAnsiTheme="minorHAnsi" w:cstheme="minorHAnsi"/>
        </w:rPr>
        <w:t>lebo</w:t>
      </w:r>
      <w:r w:rsidRPr="001B2C5D">
        <w:rPr>
          <w:rFonts w:asciiTheme="minorHAnsi" w:hAnsiTheme="minorHAnsi" w:cstheme="minorHAnsi"/>
        </w:rPr>
        <w:t> doručovaných písomností zrejmé, komu a čo sa má doručiť. Totožnosť jazykových mutácií tlačív umožňuje súdu identifikovať relevantné položky cudzojazyčného tlačiva porovnaním s jeho slovenskou jazykovou mutáciou.</w:t>
      </w:r>
    </w:p>
    <w:p w14:paraId="746060F6" w14:textId="77777777" w:rsidR="000A5B51" w:rsidRDefault="000A5B51" w:rsidP="002669D3">
      <w:pPr>
        <w:jc w:val="both"/>
        <w:rPr>
          <w:rFonts w:asciiTheme="minorHAnsi" w:hAnsiTheme="minorHAnsi" w:cstheme="minorHAnsi"/>
        </w:rPr>
      </w:pPr>
    </w:p>
    <w:p w14:paraId="3074BA20" w14:textId="3145291C" w:rsidR="002669D3" w:rsidRPr="00D8340B" w:rsidRDefault="002669D3" w:rsidP="002669D3">
      <w:pPr>
        <w:jc w:val="both"/>
        <w:rPr>
          <w:rFonts w:asciiTheme="minorHAnsi" w:hAnsiTheme="minorHAnsi" w:cstheme="minorHAnsi"/>
          <w:b/>
          <w:color w:val="1D1B11" w:themeColor="background2" w:themeShade="1A"/>
          <w:sz w:val="28"/>
          <w:szCs w:val="28"/>
        </w:rPr>
      </w:pPr>
      <w:r w:rsidRPr="00D8340B">
        <w:rPr>
          <w:rFonts w:asciiTheme="minorHAnsi" w:hAnsiTheme="minorHAnsi" w:cstheme="minorHAnsi"/>
          <w:b/>
          <w:color w:val="1D1B11" w:themeColor="background2" w:themeShade="1A"/>
          <w:sz w:val="28"/>
          <w:szCs w:val="28"/>
        </w:rPr>
        <w:t>6. Odmietnutie prijať písomnosť (čl. 12 nariadenia)</w:t>
      </w:r>
    </w:p>
    <w:p w14:paraId="4546DB0F" w14:textId="77777777" w:rsidR="007A56CC" w:rsidRPr="007A56CC" w:rsidRDefault="007A56CC" w:rsidP="002669D3">
      <w:pPr>
        <w:jc w:val="both"/>
        <w:rPr>
          <w:rFonts w:asciiTheme="minorHAnsi" w:hAnsiTheme="minorHAnsi" w:cstheme="minorHAnsi"/>
          <w:b/>
          <w:color w:val="000000" w:themeColor="text1"/>
        </w:rPr>
      </w:pPr>
    </w:p>
    <w:p w14:paraId="091521BD" w14:textId="77777777" w:rsidR="002669D3" w:rsidRPr="001B2C5D" w:rsidRDefault="002669D3" w:rsidP="002669D3">
      <w:pPr>
        <w:jc w:val="both"/>
        <w:rPr>
          <w:rFonts w:asciiTheme="minorHAnsi" w:hAnsiTheme="minorHAnsi" w:cstheme="minorHAnsi"/>
        </w:rPr>
      </w:pPr>
      <w:r w:rsidRPr="001B2C5D">
        <w:rPr>
          <w:rFonts w:asciiTheme="minorHAnsi" w:hAnsiTheme="minorHAnsi" w:cstheme="minorHAnsi"/>
        </w:rPr>
        <w:t>Adresát môže odmietnuť prijať doručovanú písomnosť ak nie je vyhotovená:</w:t>
      </w:r>
    </w:p>
    <w:p w14:paraId="0ABC0769" w14:textId="77777777" w:rsidR="002669D3" w:rsidRPr="001B2C5D" w:rsidRDefault="002669D3" w:rsidP="002669D3">
      <w:pPr>
        <w:pStyle w:val="Odsekzoznamu"/>
        <w:numPr>
          <w:ilvl w:val="0"/>
          <w:numId w:val="20"/>
        </w:numPr>
        <w:jc w:val="both"/>
        <w:rPr>
          <w:rFonts w:asciiTheme="minorHAnsi" w:hAnsiTheme="minorHAnsi" w:cstheme="minorHAnsi"/>
        </w:rPr>
      </w:pPr>
      <w:r w:rsidRPr="001B2C5D">
        <w:rPr>
          <w:rFonts w:asciiTheme="minorHAnsi" w:hAnsiTheme="minorHAnsi" w:cstheme="minorHAnsi"/>
        </w:rPr>
        <w:t>v jazyku, ktorému adresát rozumie (súd má vedomosť, že tomuto jazyku rozumie – napr. doručuje sa slovenskému občanovi tak je možné predpokladať, že slovenčine rozumie) alebo</w:t>
      </w:r>
    </w:p>
    <w:p w14:paraId="6A750003" w14:textId="77777777" w:rsidR="002669D3" w:rsidRPr="001B2C5D" w:rsidRDefault="002669D3" w:rsidP="002669D3">
      <w:pPr>
        <w:pStyle w:val="Odsekzoznamu"/>
        <w:numPr>
          <w:ilvl w:val="0"/>
          <w:numId w:val="20"/>
        </w:numPr>
        <w:jc w:val="both"/>
        <w:rPr>
          <w:rFonts w:asciiTheme="minorHAnsi" w:hAnsiTheme="minorHAnsi" w:cstheme="minorHAnsi"/>
        </w:rPr>
      </w:pPr>
      <w:r w:rsidRPr="001B2C5D">
        <w:rPr>
          <w:rFonts w:asciiTheme="minorHAnsi" w:hAnsiTheme="minorHAnsi" w:cstheme="minorHAnsi"/>
        </w:rPr>
        <w:t xml:space="preserve">v úradnom jazyku prijímajúceho štátu (ak má viacero úradných jazykov, tak v jednom z nich podľa miesta, kam sa doručuje) </w:t>
      </w:r>
    </w:p>
    <w:p w14:paraId="258E6E20" w14:textId="44E4C468" w:rsidR="002669D3" w:rsidRPr="001B2C5D" w:rsidRDefault="002669D3" w:rsidP="002669D3">
      <w:pPr>
        <w:jc w:val="both"/>
        <w:rPr>
          <w:rFonts w:asciiTheme="minorHAnsi" w:hAnsiTheme="minorHAnsi" w:cstheme="minorHAnsi"/>
        </w:rPr>
      </w:pPr>
      <w:r w:rsidRPr="001B2C5D">
        <w:rPr>
          <w:rFonts w:asciiTheme="minorHAnsi" w:hAnsiTheme="minorHAnsi" w:cstheme="minorHAnsi"/>
        </w:rPr>
        <w:t>V prípade, že doručovaná písomnosť nie je vyhotovená / preložená do jazyka podľa písm. b</w:t>
      </w:r>
      <w:r w:rsidR="00885C0A">
        <w:rPr>
          <w:rFonts w:asciiTheme="minorHAnsi" w:hAnsiTheme="minorHAnsi" w:cstheme="minorHAnsi"/>
        </w:rPr>
        <w:t>)</w:t>
      </w:r>
      <w:r w:rsidRPr="001B2C5D">
        <w:rPr>
          <w:rFonts w:asciiTheme="minorHAnsi" w:hAnsiTheme="minorHAnsi" w:cstheme="minorHAnsi"/>
        </w:rPr>
        <w:t>, súd je povinný adresáta poučiť o jeho práve odmietnuť prijatie písomnosti pomocou tlačiva L prílohy I („Informácie pre adresáta o práve odmietnuť prijať písomnosť“). Tlačivo musí byť vyplnené v nasledovných jazykových mutáciách:</w:t>
      </w:r>
    </w:p>
    <w:p w14:paraId="64237ED7" w14:textId="77777777" w:rsidR="002669D3" w:rsidRPr="001B2C5D" w:rsidRDefault="002669D3" w:rsidP="002669D3">
      <w:pPr>
        <w:pStyle w:val="Odsekzoznamu"/>
        <w:numPr>
          <w:ilvl w:val="0"/>
          <w:numId w:val="19"/>
        </w:numPr>
        <w:jc w:val="both"/>
        <w:rPr>
          <w:rFonts w:asciiTheme="minorHAnsi" w:hAnsiTheme="minorHAnsi" w:cstheme="minorHAnsi"/>
        </w:rPr>
      </w:pPr>
      <w:r w:rsidRPr="001B2C5D">
        <w:rPr>
          <w:rFonts w:asciiTheme="minorHAnsi" w:hAnsiTheme="minorHAnsi" w:cstheme="minorHAnsi"/>
        </w:rPr>
        <w:t>v úradnom jazyku alebo niektorom z úradných jazykov odosielajúceho členského štátu, a zároveň</w:t>
      </w:r>
    </w:p>
    <w:p w14:paraId="40C5E74E" w14:textId="77777777" w:rsidR="002669D3" w:rsidRPr="001B2C5D" w:rsidRDefault="002669D3" w:rsidP="002669D3">
      <w:pPr>
        <w:pStyle w:val="Odsekzoznamu"/>
        <w:numPr>
          <w:ilvl w:val="0"/>
          <w:numId w:val="19"/>
        </w:numPr>
        <w:jc w:val="both"/>
        <w:rPr>
          <w:rFonts w:asciiTheme="minorHAnsi" w:hAnsiTheme="minorHAnsi" w:cstheme="minorHAnsi"/>
        </w:rPr>
      </w:pPr>
      <w:r w:rsidRPr="001B2C5D">
        <w:rPr>
          <w:rFonts w:asciiTheme="minorHAnsi" w:hAnsiTheme="minorHAnsi" w:cstheme="minorHAnsi"/>
        </w:rPr>
        <w:t>úradného jazyka prijímajúceho členského štátu/jedného z viacerých úradných jazykov podľa miesta, kam sa doručuje</w:t>
      </w:r>
    </w:p>
    <w:p w14:paraId="03477614" w14:textId="77777777" w:rsidR="002669D3" w:rsidRPr="001B2C5D" w:rsidRDefault="002669D3" w:rsidP="002669D3">
      <w:pPr>
        <w:ind w:firstLine="360"/>
        <w:jc w:val="both"/>
        <w:rPr>
          <w:rFonts w:asciiTheme="minorHAnsi" w:hAnsiTheme="minorHAnsi" w:cstheme="minorHAnsi"/>
        </w:rPr>
      </w:pPr>
      <w:r w:rsidRPr="001B2C5D">
        <w:rPr>
          <w:rFonts w:asciiTheme="minorHAnsi" w:hAnsiTheme="minorHAnsi" w:cstheme="minorHAnsi"/>
        </w:rPr>
        <w:t>Poučenie netreba pripojiť v prípadoch, ak adresát nemá podľa článku 12 možnosť písomnosti odmietnuť, t.j. ak sú v jazyku, ktorému adresát rozumie alebo v úradnom jazyku prijímajúceho štátu.</w:t>
      </w:r>
    </w:p>
    <w:p w14:paraId="67898F77" w14:textId="77777777" w:rsidR="002669D3" w:rsidRPr="001B2C5D" w:rsidRDefault="002669D3" w:rsidP="002669D3">
      <w:pPr>
        <w:jc w:val="both"/>
        <w:rPr>
          <w:rFonts w:asciiTheme="minorHAnsi" w:hAnsiTheme="minorHAnsi" w:cstheme="minorHAnsi"/>
        </w:rPr>
      </w:pPr>
      <w:r w:rsidRPr="001B2C5D">
        <w:rPr>
          <w:rFonts w:asciiTheme="minorHAnsi" w:hAnsiTheme="minorHAnsi" w:cstheme="minorHAnsi"/>
        </w:rPr>
        <w:tab/>
        <w:t xml:space="preserve">Adresát môže odmietnuť prijatie písomnosti pri doručení alebo do dvoch týždňov od doručenia a to písomným vyhlásením. Písomné vyhlásenie môže byť urobené akýmkoľvek </w:t>
      </w:r>
      <w:r w:rsidRPr="001B2C5D">
        <w:rPr>
          <w:rFonts w:asciiTheme="minorHAnsi" w:hAnsiTheme="minorHAnsi" w:cstheme="minorHAnsi"/>
        </w:rPr>
        <w:lastRenderedPageBreak/>
        <w:t xml:space="preserve">písomným spôsobom, z ktorého je zrejmé, že z dôvodu jazyka odmieta prijatie písomnosti, alebo tak môže urobiť pomocou tlačiva L v prílohe I. </w:t>
      </w:r>
    </w:p>
    <w:p w14:paraId="2351BCE6" w14:textId="77777777" w:rsidR="002669D3" w:rsidRPr="001B2C5D" w:rsidRDefault="002669D3" w:rsidP="002669D3">
      <w:pPr>
        <w:jc w:val="both"/>
        <w:rPr>
          <w:rFonts w:asciiTheme="minorHAnsi" w:hAnsiTheme="minorHAnsi" w:cstheme="minorHAnsi"/>
        </w:rPr>
      </w:pPr>
      <w:r w:rsidRPr="001B2C5D">
        <w:rPr>
          <w:rFonts w:asciiTheme="minorHAnsi" w:hAnsiTheme="minorHAnsi" w:cstheme="minorHAnsi"/>
        </w:rPr>
        <w:tab/>
        <w:t xml:space="preserve">V prípade, že adresát si uplatnil svoje právo odmietnuť písomnosti a prijímajúci orgán je o tejto skutočnosti informovaný, bezodkladne vyrozumie odosielajúci orgán pomocou tlačiva K v prílohe I, spolu s ním vráti žiadosť vrátane všetkých pripojených písomností. </w:t>
      </w:r>
    </w:p>
    <w:p w14:paraId="11C886EB" w14:textId="77777777" w:rsidR="002669D3" w:rsidRPr="001B2C5D" w:rsidRDefault="002669D3" w:rsidP="002669D3">
      <w:pPr>
        <w:jc w:val="both"/>
        <w:rPr>
          <w:rFonts w:asciiTheme="minorHAnsi" w:hAnsiTheme="minorHAnsi" w:cstheme="minorHAnsi"/>
          <w:b/>
        </w:rPr>
      </w:pPr>
    </w:p>
    <w:p w14:paraId="54ECA429" w14:textId="77777777" w:rsidR="002669D3" w:rsidRPr="001B2C5D" w:rsidRDefault="002669D3" w:rsidP="007A56CC">
      <w:pPr>
        <w:tabs>
          <w:tab w:val="num" w:pos="0"/>
        </w:tabs>
        <w:jc w:val="both"/>
        <w:rPr>
          <w:rFonts w:asciiTheme="minorHAnsi" w:hAnsiTheme="minorHAnsi" w:cstheme="minorHAnsi"/>
        </w:rPr>
      </w:pPr>
    </w:p>
    <w:p w14:paraId="15629AFB" w14:textId="50CC42FB" w:rsidR="00152CFC" w:rsidRPr="001B2C5D" w:rsidRDefault="00012857" w:rsidP="00A90442">
      <w:pPr>
        <w:tabs>
          <w:tab w:val="num" w:pos="0"/>
        </w:tabs>
        <w:jc w:val="both"/>
        <w:rPr>
          <w:rFonts w:asciiTheme="minorHAnsi" w:hAnsiTheme="minorHAnsi" w:cstheme="minorHAnsi"/>
          <w:b/>
          <w:sz w:val="28"/>
          <w:szCs w:val="28"/>
        </w:rPr>
      </w:pPr>
      <w:r w:rsidRPr="001B2C5D">
        <w:rPr>
          <w:rFonts w:asciiTheme="minorHAnsi" w:hAnsiTheme="minorHAnsi" w:cstheme="minorHAnsi"/>
          <w:b/>
          <w:sz w:val="28"/>
          <w:szCs w:val="28"/>
        </w:rPr>
        <w:t>7</w:t>
      </w:r>
      <w:r w:rsidR="00152CFC" w:rsidRPr="001B2C5D">
        <w:rPr>
          <w:rFonts w:asciiTheme="minorHAnsi" w:hAnsiTheme="minorHAnsi" w:cstheme="minorHAnsi"/>
          <w:b/>
          <w:sz w:val="28"/>
          <w:szCs w:val="28"/>
        </w:rPr>
        <w:t xml:space="preserve">. Osvedčenie o doručení alebo nedoručení písomnosti (čl. </w:t>
      </w:r>
      <w:r w:rsidR="007210CC" w:rsidRPr="001B2C5D">
        <w:rPr>
          <w:rFonts w:asciiTheme="minorHAnsi" w:hAnsiTheme="minorHAnsi" w:cstheme="minorHAnsi"/>
          <w:b/>
          <w:sz w:val="28"/>
          <w:szCs w:val="28"/>
        </w:rPr>
        <w:t>14</w:t>
      </w:r>
      <w:r w:rsidR="007A56CC">
        <w:rPr>
          <w:rFonts w:asciiTheme="minorHAnsi" w:hAnsiTheme="minorHAnsi" w:cstheme="minorHAnsi"/>
          <w:b/>
          <w:sz w:val="28"/>
          <w:szCs w:val="28"/>
        </w:rPr>
        <w:t xml:space="preserve"> </w:t>
      </w:r>
      <w:r w:rsidR="00A90442" w:rsidRPr="001B2C5D">
        <w:rPr>
          <w:rFonts w:asciiTheme="minorHAnsi" w:hAnsiTheme="minorHAnsi" w:cstheme="minorHAnsi"/>
          <w:b/>
          <w:sz w:val="28"/>
          <w:szCs w:val="28"/>
        </w:rPr>
        <w:t>nariadenia</w:t>
      </w:r>
      <w:r w:rsidR="00152CFC" w:rsidRPr="001B2C5D">
        <w:rPr>
          <w:rFonts w:asciiTheme="minorHAnsi" w:hAnsiTheme="minorHAnsi" w:cstheme="minorHAnsi"/>
          <w:b/>
          <w:sz w:val="28"/>
          <w:szCs w:val="28"/>
        </w:rPr>
        <w:t>)</w:t>
      </w:r>
    </w:p>
    <w:p w14:paraId="02E039BF" w14:textId="77777777" w:rsidR="00A90442" w:rsidRPr="001B2C5D" w:rsidRDefault="00A90442" w:rsidP="00E609C2">
      <w:pPr>
        <w:tabs>
          <w:tab w:val="num" w:pos="0"/>
        </w:tabs>
        <w:ind w:firstLine="360"/>
        <w:jc w:val="both"/>
        <w:rPr>
          <w:rFonts w:asciiTheme="minorHAnsi" w:hAnsiTheme="minorHAnsi" w:cstheme="minorHAnsi"/>
        </w:rPr>
      </w:pPr>
    </w:p>
    <w:p w14:paraId="6F140E74" w14:textId="35BA9B57" w:rsidR="00927027" w:rsidRPr="001B2C5D" w:rsidRDefault="00740B8D" w:rsidP="00E609C2">
      <w:pPr>
        <w:tabs>
          <w:tab w:val="num" w:pos="0"/>
        </w:tabs>
        <w:ind w:firstLine="360"/>
        <w:jc w:val="both"/>
        <w:rPr>
          <w:rFonts w:asciiTheme="minorHAnsi" w:hAnsiTheme="minorHAnsi" w:cstheme="minorHAnsi"/>
        </w:rPr>
      </w:pPr>
      <w:r w:rsidRPr="001B2C5D">
        <w:rPr>
          <w:rFonts w:asciiTheme="minorHAnsi" w:hAnsiTheme="minorHAnsi" w:cstheme="minorHAnsi"/>
        </w:rPr>
        <w:t>Po vykonanom doručení/nedoručení súd vyplní v</w:t>
      </w:r>
      <w:r w:rsidR="007210CC" w:rsidRPr="001B2C5D">
        <w:rPr>
          <w:rFonts w:asciiTheme="minorHAnsi" w:hAnsiTheme="minorHAnsi" w:cstheme="minorHAnsi"/>
        </w:rPr>
        <w:t xml:space="preserve"> úradnom jazyku odosielajúceho štátu alebo v </w:t>
      </w:r>
      <w:r w:rsidRPr="001B2C5D">
        <w:rPr>
          <w:rFonts w:asciiTheme="minorHAnsi" w:hAnsiTheme="minorHAnsi" w:cstheme="minorHAnsi"/>
        </w:rPr>
        <w:t>jazyku</w:t>
      </w:r>
      <w:r w:rsidR="00850926" w:rsidRPr="001B2C5D">
        <w:rPr>
          <w:rFonts w:asciiTheme="minorHAnsi" w:hAnsiTheme="minorHAnsi" w:cstheme="minorHAnsi"/>
        </w:rPr>
        <w:t>, ktorý</w:t>
      </w:r>
      <w:r w:rsidRPr="001B2C5D">
        <w:rPr>
          <w:rFonts w:asciiTheme="minorHAnsi" w:hAnsiTheme="minorHAnsi" w:cstheme="minorHAnsi"/>
        </w:rPr>
        <w:t xml:space="preserve"> štát odosielajúceho orgánu </w:t>
      </w:r>
      <w:r w:rsidR="00850926" w:rsidRPr="001B2C5D">
        <w:rPr>
          <w:rFonts w:asciiTheme="minorHAnsi" w:hAnsiTheme="minorHAnsi" w:cstheme="minorHAnsi"/>
        </w:rPr>
        <w:t xml:space="preserve">označil ako prijateľný, </w:t>
      </w:r>
      <w:r w:rsidRPr="001B2C5D">
        <w:rPr>
          <w:rFonts w:asciiTheme="minorHAnsi" w:hAnsiTheme="minorHAnsi" w:cstheme="minorHAnsi"/>
        </w:rPr>
        <w:t xml:space="preserve">tlačivo </w:t>
      </w:r>
      <w:r w:rsidR="007210CC" w:rsidRPr="001B2C5D">
        <w:rPr>
          <w:rFonts w:asciiTheme="minorHAnsi" w:hAnsiTheme="minorHAnsi" w:cstheme="minorHAnsi"/>
        </w:rPr>
        <w:t xml:space="preserve">K v prílohe I </w:t>
      </w:r>
      <w:r w:rsidRPr="001B2C5D">
        <w:rPr>
          <w:rFonts w:asciiTheme="minorHAnsi" w:hAnsiTheme="minorHAnsi" w:cstheme="minorHAnsi"/>
        </w:rPr>
        <w:t>„O</w:t>
      </w:r>
      <w:r w:rsidR="00927027" w:rsidRPr="001B2C5D">
        <w:rPr>
          <w:rFonts w:asciiTheme="minorHAnsi" w:hAnsiTheme="minorHAnsi" w:cstheme="minorHAnsi"/>
        </w:rPr>
        <w:t>s</w:t>
      </w:r>
      <w:r w:rsidRPr="001B2C5D">
        <w:rPr>
          <w:rFonts w:asciiTheme="minorHAnsi" w:hAnsiTheme="minorHAnsi" w:cstheme="minorHAnsi"/>
        </w:rPr>
        <w:t>vedčenie o doručení alebo nedoručení písomností“</w:t>
      </w:r>
      <w:r w:rsidR="00927027" w:rsidRPr="001B2C5D">
        <w:rPr>
          <w:rFonts w:asciiTheme="minorHAnsi" w:hAnsiTheme="minorHAnsi" w:cstheme="minorHAnsi"/>
        </w:rPr>
        <w:t xml:space="preserve">. </w:t>
      </w:r>
      <w:r w:rsidR="007210CC" w:rsidRPr="001B2C5D">
        <w:rPr>
          <w:rFonts w:asciiTheme="minorHAnsi" w:hAnsiTheme="minorHAnsi" w:cstheme="minorHAnsi"/>
        </w:rPr>
        <w:t xml:space="preserve">V prípade, že odosielajúci orgán požiadal o vrátenie jedného vyhotovenia doručovanej písomnosti podľa čl. 8 ods. 4, súd spolu s tlačivom odošle i toto vyhotovenie. </w:t>
      </w:r>
    </w:p>
    <w:p w14:paraId="6ADB1D85" w14:textId="7034744D" w:rsidR="00452B02" w:rsidRPr="001B2C5D" w:rsidRDefault="00D909AD" w:rsidP="00E609C2">
      <w:pPr>
        <w:tabs>
          <w:tab w:val="num" w:pos="0"/>
        </w:tabs>
        <w:ind w:firstLine="360"/>
        <w:jc w:val="both"/>
        <w:rPr>
          <w:rFonts w:asciiTheme="minorHAnsi" w:hAnsiTheme="minorHAnsi" w:cstheme="minorHAnsi"/>
        </w:rPr>
      </w:pPr>
      <w:r w:rsidRPr="001B2C5D">
        <w:rPr>
          <w:rFonts w:asciiTheme="minorHAnsi" w:hAnsiTheme="minorHAnsi" w:cstheme="minorHAnsi"/>
        </w:rPr>
        <w:t>O</w:t>
      </w:r>
      <w:r w:rsidR="00805303" w:rsidRPr="001B2C5D">
        <w:rPr>
          <w:rFonts w:asciiTheme="minorHAnsi" w:hAnsiTheme="minorHAnsi" w:cstheme="minorHAnsi"/>
        </w:rPr>
        <w:t>svedčeni</w:t>
      </w:r>
      <w:r w:rsidRPr="001B2C5D">
        <w:rPr>
          <w:rFonts w:asciiTheme="minorHAnsi" w:hAnsiTheme="minorHAnsi" w:cstheme="minorHAnsi"/>
        </w:rPr>
        <w:t>e</w:t>
      </w:r>
      <w:r w:rsidR="005F02A8" w:rsidRPr="001B2C5D">
        <w:rPr>
          <w:rFonts w:asciiTheme="minorHAnsi" w:hAnsiTheme="minorHAnsi" w:cstheme="minorHAnsi"/>
        </w:rPr>
        <w:t xml:space="preserve"> vráti aj zaslané písomnosti</w:t>
      </w:r>
      <w:r w:rsidR="00DD3BD0" w:rsidRPr="001B2C5D">
        <w:rPr>
          <w:rFonts w:asciiTheme="minorHAnsi" w:hAnsiTheme="minorHAnsi" w:cstheme="minorHAnsi"/>
        </w:rPr>
        <w:t xml:space="preserve">. </w:t>
      </w:r>
      <w:r w:rsidR="00452B02" w:rsidRPr="001B2C5D">
        <w:rPr>
          <w:rFonts w:asciiTheme="minorHAnsi" w:hAnsiTheme="minorHAnsi" w:cstheme="minorHAnsi"/>
        </w:rPr>
        <w:t xml:space="preserve">Osvedčenie zasiela súd vždy dožadujúcemu orgánu a to aj v prípade, že dožadujúci orgán zaslal žiadosť o doručenie ministerstvu. </w:t>
      </w:r>
    </w:p>
    <w:p w14:paraId="4E0B3867" w14:textId="77777777" w:rsidR="007A56CC" w:rsidRDefault="007A56CC" w:rsidP="00DD3BD0">
      <w:pPr>
        <w:autoSpaceDE w:val="0"/>
        <w:autoSpaceDN w:val="0"/>
        <w:adjustRightInd w:val="0"/>
        <w:jc w:val="both"/>
        <w:rPr>
          <w:rFonts w:asciiTheme="minorHAnsi" w:hAnsiTheme="minorHAnsi" w:cstheme="minorHAnsi"/>
          <w:b/>
          <w:sz w:val="28"/>
          <w:szCs w:val="28"/>
        </w:rPr>
      </w:pPr>
    </w:p>
    <w:p w14:paraId="73087678" w14:textId="656E2841" w:rsidR="00FD0C16" w:rsidRPr="001B2C5D" w:rsidRDefault="00012857" w:rsidP="00DD3BD0">
      <w:pPr>
        <w:autoSpaceDE w:val="0"/>
        <w:autoSpaceDN w:val="0"/>
        <w:adjustRightInd w:val="0"/>
        <w:jc w:val="both"/>
        <w:rPr>
          <w:rFonts w:asciiTheme="minorHAnsi" w:hAnsiTheme="minorHAnsi" w:cstheme="minorHAnsi"/>
          <w:b/>
          <w:sz w:val="28"/>
          <w:szCs w:val="28"/>
        </w:rPr>
      </w:pPr>
      <w:r w:rsidRPr="001B2C5D">
        <w:rPr>
          <w:rFonts w:asciiTheme="minorHAnsi" w:hAnsiTheme="minorHAnsi" w:cstheme="minorHAnsi"/>
          <w:b/>
          <w:sz w:val="28"/>
          <w:szCs w:val="28"/>
        </w:rPr>
        <w:t>8</w:t>
      </w:r>
      <w:r w:rsidR="00152CFC" w:rsidRPr="001B2C5D">
        <w:rPr>
          <w:rFonts w:asciiTheme="minorHAnsi" w:hAnsiTheme="minorHAnsi" w:cstheme="minorHAnsi"/>
          <w:b/>
          <w:sz w:val="28"/>
          <w:szCs w:val="28"/>
        </w:rPr>
        <w:t>. Náklady doručenia</w:t>
      </w:r>
      <w:r w:rsidR="00DD3BD0" w:rsidRPr="001B2C5D">
        <w:rPr>
          <w:rFonts w:asciiTheme="minorHAnsi" w:hAnsiTheme="minorHAnsi" w:cstheme="minorHAnsi"/>
          <w:b/>
          <w:sz w:val="28"/>
          <w:szCs w:val="28"/>
        </w:rPr>
        <w:t xml:space="preserve"> </w:t>
      </w:r>
      <w:r w:rsidR="00152CFC" w:rsidRPr="001B2C5D">
        <w:rPr>
          <w:rFonts w:asciiTheme="minorHAnsi" w:hAnsiTheme="minorHAnsi" w:cstheme="minorHAnsi"/>
          <w:b/>
          <w:sz w:val="28"/>
          <w:szCs w:val="28"/>
        </w:rPr>
        <w:t>(čl.</w:t>
      </w:r>
      <w:r w:rsidR="00DD3BD0" w:rsidRPr="001B2C5D">
        <w:rPr>
          <w:rFonts w:asciiTheme="minorHAnsi" w:hAnsiTheme="minorHAnsi" w:cstheme="minorHAnsi"/>
          <w:b/>
          <w:sz w:val="28"/>
          <w:szCs w:val="28"/>
        </w:rPr>
        <w:t xml:space="preserve"> </w:t>
      </w:r>
      <w:r w:rsidR="004776DD" w:rsidRPr="001B2C5D">
        <w:rPr>
          <w:rFonts w:asciiTheme="minorHAnsi" w:hAnsiTheme="minorHAnsi" w:cstheme="minorHAnsi"/>
          <w:b/>
          <w:sz w:val="28"/>
          <w:szCs w:val="28"/>
        </w:rPr>
        <w:t>15</w:t>
      </w:r>
      <w:r w:rsidR="00BD5500" w:rsidRPr="001B2C5D">
        <w:rPr>
          <w:rFonts w:asciiTheme="minorHAnsi" w:hAnsiTheme="minorHAnsi" w:cstheme="minorHAnsi"/>
          <w:b/>
          <w:sz w:val="28"/>
          <w:szCs w:val="28"/>
        </w:rPr>
        <w:t xml:space="preserve"> nariadenia</w:t>
      </w:r>
      <w:r w:rsidR="00DD3BD0" w:rsidRPr="001B2C5D">
        <w:rPr>
          <w:rFonts w:asciiTheme="minorHAnsi" w:hAnsiTheme="minorHAnsi" w:cstheme="minorHAnsi"/>
          <w:b/>
          <w:sz w:val="28"/>
          <w:szCs w:val="28"/>
        </w:rPr>
        <w:t>)</w:t>
      </w:r>
    </w:p>
    <w:p w14:paraId="26B5BCE0" w14:textId="77777777" w:rsidR="00DD3BD0" w:rsidRPr="001B2C5D" w:rsidRDefault="00DD3BD0" w:rsidP="00DD3BD0">
      <w:pPr>
        <w:autoSpaceDE w:val="0"/>
        <w:autoSpaceDN w:val="0"/>
        <w:adjustRightInd w:val="0"/>
        <w:jc w:val="both"/>
        <w:rPr>
          <w:rFonts w:asciiTheme="minorHAnsi" w:hAnsiTheme="minorHAnsi" w:cstheme="minorHAnsi"/>
          <w:b/>
          <w:sz w:val="28"/>
          <w:szCs w:val="28"/>
        </w:rPr>
      </w:pPr>
    </w:p>
    <w:p w14:paraId="251BAAC7" w14:textId="2ABF9175" w:rsidR="00B96C93" w:rsidRPr="001B2C5D" w:rsidRDefault="00B96C93" w:rsidP="00DF7C3D">
      <w:pPr>
        <w:autoSpaceDE w:val="0"/>
        <w:autoSpaceDN w:val="0"/>
        <w:adjustRightInd w:val="0"/>
        <w:ind w:firstLine="360"/>
        <w:jc w:val="both"/>
        <w:rPr>
          <w:rFonts w:asciiTheme="minorHAnsi" w:hAnsiTheme="minorHAnsi" w:cstheme="minorHAnsi"/>
        </w:rPr>
      </w:pPr>
      <w:r w:rsidRPr="001B2C5D">
        <w:rPr>
          <w:rFonts w:asciiTheme="minorHAnsi" w:hAnsiTheme="minorHAnsi" w:cstheme="minorHAnsi"/>
        </w:rPr>
        <w:t xml:space="preserve">Doručenie písomností v prijímajúcom štáte nie je spojené s úhradou poplatkov alebo nákladov. </w:t>
      </w:r>
      <w:r w:rsidR="00E35FEA" w:rsidRPr="001B2C5D">
        <w:rPr>
          <w:rFonts w:asciiTheme="minorHAnsi" w:hAnsiTheme="minorHAnsi" w:cstheme="minorHAnsi"/>
        </w:rPr>
        <w:t xml:space="preserve">Žiadateľ v odosielajúcom štáte však uhradí náklady, ktoré vznikli zapojením súdneho úradníka alebo použitím osobitného spôsobu doručenia. </w:t>
      </w:r>
    </w:p>
    <w:p w14:paraId="3173601F" w14:textId="711F5DE3" w:rsidR="00DD3BD0" w:rsidRPr="001B2C5D" w:rsidRDefault="00A56625" w:rsidP="00DF7C3D">
      <w:pPr>
        <w:autoSpaceDE w:val="0"/>
        <w:autoSpaceDN w:val="0"/>
        <w:adjustRightInd w:val="0"/>
        <w:ind w:firstLine="360"/>
        <w:jc w:val="both"/>
        <w:rPr>
          <w:rFonts w:asciiTheme="minorHAnsi" w:hAnsiTheme="minorHAnsi" w:cstheme="minorHAnsi"/>
        </w:rPr>
      </w:pPr>
      <w:r w:rsidRPr="001B2C5D">
        <w:rPr>
          <w:rFonts w:asciiTheme="minorHAnsi" w:hAnsiTheme="minorHAnsi" w:cstheme="minorHAnsi"/>
        </w:rPr>
        <w:t xml:space="preserve">Slovenský súd </w:t>
      </w:r>
      <w:r w:rsidR="00A41C07" w:rsidRPr="001B2C5D">
        <w:rPr>
          <w:rFonts w:asciiTheme="minorHAnsi" w:hAnsiTheme="minorHAnsi" w:cstheme="minorHAnsi"/>
        </w:rPr>
        <w:t>môže</w:t>
      </w:r>
      <w:r w:rsidRPr="001B2C5D">
        <w:rPr>
          <w:rFonts w:asciiTheme="minorHAnsi" w:hAnsiTheme="minorHAnsi" w:cstheme="minorHAnsi"/>
        </w:rPr>
        <w:t xml:space="preserve"> odosielajúcemu orgánu účtovať </w:t>
      </w:r>
      <w:r w:rsidR="006800B3" w:rsidRPr="001B2C5D">
        <w:rPr>
          <w:rFonts w:asciiTheme="minorHAnsi" w:hAnsiTheme="minorHAnsi" w:cstheme="minorHAnsi"/>
        </w:rPr>
        <w:t xml:space="preserve">náklady </w:t>
      </w:r>
      <w:r w:rsidRPr="001B2C5D">
        <w:rPr>
          <w:rFonts w:asciiTheme="minorHAnsi" w:hAnsiTheme="minorHAnsi" w:cstheme="minorHAnsi"/>
        </w:rPr>
        <w:t>spojené</w:t>
      </w:r>
      <w:r w:rsidR="006800B3" w:rsidRPr="001B2C5D">
        <w:rPr>
          <w:rFonts w:asciiTheme="minorHAnsi" w:hAnsiTheme="minorHAnsi" w:cstheme="minorHAnsi"/>
        </w:rPr>
        <w:t xml:space="preserve"> s doručovaním prostredníctvom exekútora, ak sa súd rozhodne využiť túto možnosť</w:t>
      </w:r>
      <w:r w:rsidR="00BD5500" w:rsidRPr="001B2C5D">
        <w:rPr>
          <w:rFonts w:asciiTheme="minorHAnsi" w:hAnsiTheme="minorHAnsi" w:cstheme="minorHAnsi"/>
        </w:rPr>
        <w:t xml:space="preserve"> (kritérium vhodnosti)</w:t>
      </w:r>
      <w:r w:rsidR="00992E50" w:rsidRPr="001B2C5D">
        <w:rPr>
          <w:rFonts w:asciiTheme="minorHAnsi" w:hAnsiTheme="minorHAnsi" w:cstheme="minorHAnsi"/>
        </w:rPr>
        <w:t>,</w:t>
      </w:r>
      <w:r w:rsidR="006800B3" w:rsidRPr="001B2C5D">
        <w:rPr>
          <w:rFonts w:asciiTheme="minorHAnsi" w:hAnsiTheme="minorHAnsi" w:cstheme="minorHAnsi"/>
        </w:rPr>
        <w:t xml:space="preserve"> a</w:t>
      </w:r>
      <w:r w:rsidR="00A41C07" w:rsidRPr="001B2C5D">
        <w:rPr>
          <w:rFonts w:asciiTheme="minorHAnsi" w:hAnsiTheme="minorHAnsi" w:cstheme="minorHAnsi"/>
        </w:rPr>
        <w:t>lebo</w:t>
      </w:r>
      <w:r w:rsidR="006800B3" w:rsidRPr="001B2C5D">
        <w:rPr>
          <w:rFonts w:asciiTheme="minorHAnsi" w:hAnsiTheme="minorHAnsi" w:cstheme="minorHAnsi"/>
        </w:rPr>
        <w:t xml:space="preserve"> náklady spojené s použitím osobitného spôsobu doručenia, ak o tento spôsob odosielajúci orgán požiada a</w:t>
      </w:r>
      <w:r w:rsidR="00A41C07" w:rsidRPr="001B2C5D">
        <w:rPr>
          <w:rFonts w:asciiTheme="minorHAnsi" w:hAnsiTheme="minorHAnsi" w:cstheme="minorHAnsi"/>
        </w:rPr>
        <w:t> súd podľa neho postupoval</w:t>
      </w:r>
      <w:r w:rsidR="00BD5500" w:rsidRPr="001B2C5D">
        <w:rPr>
          <w:rFonts w:asciiTheme="minorHAnsi" w:hAnsiTheme="minorHAnsi" w:cstheme="minorHAnsi"/>
        </w:rPr>
        <w:t xml:space="preserve">. </w:t>
      </w:r>
    </w:p>
    <w:p w14:paraId="323B5835" w14:textId="77777777" w:rsidR="00DD3BD0" w:rsidRPr="001B2C5D" w:rsidRDefault="00DD3BD0" w:rsidP="00DF7C3D">
      <w:pPr>
        <w:autoSpaceDE w:val="0"/>
        <w:autoSpaceDN w:val="0"/>
        <w:adjustRightInd w:val="0"/>
        <w:jc w:val="both"/>
        <w:rPr>
          <w:rFonts w:asciiTheme="minorHAnsi" w:hAnsiTheme="minorHAnsi" w:cstheme="minorHAnsi"/>
        </w:rPr>
      </w:pPr>
    </w:p>
    <w:p w14:paraId="70C05C58" w14:textId="77777777" w:rsidR="004A27CD" w:rsidRPr="001B2C5D" w:rsidRDefault="004A27CD">
      <w:pPr>
        <w:rPr>
          <w:rFonts w:asciiTheme="minorHAnsi" w:hAnsiTheme="minorHAnsi" w:cstheme="minorHAnsi"/>
        </w:rPr>
      </w:pPr>
    </w:p>
    <w:p w14:paraId="1EA39475" w14:textId="77777777" w:rsidR="004705A1" w:rsidRPr="001B2C5D" w:rsidRDefault="004705A1">
      <w:pPr>
        <w:rPr>
          <w:rFonts w:asciiTheme="minorHAnsi" w:hAnsiTheme="minorHAnsi" w:cstheme="minorHAnsi"/>
        </w:rPr>
      </w:pPr>
    </w:p>
    <w:p w14:paraId="048302FB" w14:textId="262801D4" w:rsidR="004705A1" w:rsidRPr="001B2C5D" w:rsidRDefault="004705A1" w:rsidP="00A878B6">
      <w:pPr>
        <w:numPr>
          <w:ilvl w:val="0"/>
          <w:numId w:val="3"/>
        </w:numPr>
        <w:tabs>
          <w:tab w:val="clear" w:pos="1080"/>
          <w:tab w:val="num" w:pos="567"/>
        </w:tabs>
        <w:autoSpaceDE w:val="0"/>
        <w:autoSpaceDN w:val="0"/>
        <w:adjustRightInd w:val="0"/>
        <w:ind w:hanging="1080"/>
        <w:jc w:val="both"/>
        <w:rPr>
          <w:rFonts w:asciiTheme="minorHAnsi" w:hAnsiTheme="minorHAnsi" w:cstheme="minorHAnsi"/>
          <w:b/>
          <w:sz w:val="28"/>
          <w:szCs w:val="28"/>
        </w:rPr>
      </w:pPr>
      <w:r w:rsidRPr="001B2C5D">
        <w:rPr>
          <w:rFonts w:asciiTheme="minorHAnsi" w:hAnsiTheme="minorHAnsi" w:cstheme="minorHAnsi"/>
          <w:b/>
          <w:sz w:val="28"/>
          <w:szCs w:val="28"/>
        </w:rPr>
        <w:t xml:space="preserve">Postup </w:t>
      </w:r>
      <w:r w:rsidR="001D5688" w:rsidRPr="001B2C5D">
        <w:rPr>
          <w:rFonts w:asciiTheme="minorHAnsi" w:hAnsiTheme="minorHAnsi" w:cstheme="minorHAnsi"/>
          <w:b/>
          <w:sz w:val="28"/>
          <w:szCs w:val="28"/>
        </w:rPr>
        <w:t xml:space="preserve">súdu </w:t>
      </w:r>
      <w:r w:rsidR="006A1B05">
        <w:rPr>
          <w:rFonts w:asciiTheme="minorHAnsi" w:hAnsiTheme="minorHAnsi" w:cstheme="minorHAnsi"/>
          <w:b/>
          <w:sz w:val="28"/>
          <w:szCs w:val="28"/>
        </w:rPr>
        <w:t>pri d</w:t>
      </w:r>
      <w:r w:rsidRPr="001B2C5D">
        <w:rPr>
          <w:rFonts w:asciiTheme="minorHAnsi" w:hAnsiTheme="minorHAnsi" w:cstheme="minorHAnsi"/>
          <w:b/>
          <w:sz w:val="28"/>
          <w:szCs w:val="28"/>
        </w:rPr>
        <w:t>oruč</w:t>
      </w:r>
      <w:r w:rsidR="006A1B05">
        <w:rPr>
          <w:rFonts w:asciiTheme="minorHAnsi" w:hAnsiTheme="minorHAnsi" w:cstheme="minorHAnsi"/>
          <w:b/>
          <w:sz w:val="28"/>
          <w:szCs w:val="28"/>
        </w:rPr>
        <w:t>ovaní</w:t>
      </w:r>
      <w:r w:rsidRPr="001B2C5D">
        <w:rPr>
          <w:rFonts w:asciiTheme="minorHAnsi" w:hAnsiTheme="minorHAnsi" w:cstheme="minorHAnsi"/>
          <w:b/>
          <w:sz w:val="28"/>
          <w:szCs w:val="28"/>
        </w:rPr>
        <w:t xml:space="preserve"> písomností do cudziny</w:t>
      </w:r>
    </w:p>
    <w:p w14:paraId="31160CAF" w14:textId="77777777" w:rsidR="00296C98" w:rsidRPr="001B2C5D" w:rsidRDefault="00296C98" w:rsidP="00296C98">
      <w:pPr>
        <w:autoSpaceDE w:val="0"/>
        <w:autoSpaceDN w:val="0"/>
        <w:adjustRightInd w:val="0"/>
        <w:ind w:left="360"/>
        <w:jc w:val="both"/>
        <w:rPr>
          <w:rFonts w:asciiTheme="minorHAnsi" w:hAnsiTheme="minorHAnsi" w:cstheme="minorHAnsi"/>
          <w:b/>
          <w:sz w:val="28"/>
          <w:szCs w:val="28"/>
        </w:rPr>
      </w:pPr>
    </w:p>
    <w:p w14:paraId="35F16393" w14:textId="77777777" w:rsidR="00296C98" w:rsidRPr="001B2C5D" w:rsidRDefault="00296C98" w:rsidP="00296C98">
      <w:pPr>
        <w:autoSpaceDE w:val="0"/>
        <w:autoSpaceDN w:val="0"/>
        <w:adjustRightInd w:val="0"/>
        <w:ind w:left="360"/>
        <w:jc w:val="both"/>
        <w:rPr>
          <w:rFonts w:asciiTheme="minorHAnsi" w:hAnsiTheme="minorHAnsi" w:cstheme="minorHAnsi"/>
          <w:b/>
          <w:sz w:val="28"/>
          <w:szCs w:val="28"/>
        </w:rPr>
      </w:pPr>
      <w:r w:rsidRPr="001B2C5D">
        <w:rPr>
          <w:rFonts w:asciiTheme="minorHAnsi" w:hAnsiTheme="minorHAnsi" w:cstheme="minorHAnsi"/>
          <w:b/>
          <w:sz w:val="28"/>
          <w:szCs w:val="28"/>
        </w:rPr>
        <w:t>1. Spôsoby doručovania do cudziny</w:t>
      </w:r>
    </w:p>
    <w:p w14:paraId="0885DB9E" w14:textId="77777777" w:rsidR="00296C98" w:rsidRPr="001B2C5D" w:rsidRDefault="00296C98" w:rsidP="00296C98">
      <w:pPr>
        <w:autoSpaceDE w:val="0"/>
        <w:autoSpaceDN w:val="0"/>
        <w:adjustRightInd w:val="0"/>
        <w:ind w:left="360"/>
        <w:jc w:val="both"/>
        <w:rPr>
          <w:rFonts w:asciiTheme="minorHAnsi" w:hAnsiTheme="minorHAnsi" w:cstheme="minorHAnsi"/>
          <w:b/>
          <w:sz w:val="28"/>
          <w:szCs w:val="28"/>
        </w:rPr>
      </w:pPr>
    </w:p>
    <w:p w14:paraId="1246EE61" w14:textId="77777777" w:rsidR="00296C98" w:rsidRPr="001B2C5D" w:rsidRDefault="00296C98" w:rsidP="00E609C2">
      <w:pPr>
        <w:autoSpaceDE w:val="0"/>
        <w:autoSpaceDN w:val="0"/>
        <w:adjustRightInd w:val="0"/>
        <w:ind w:firstLine="360"/>
        <w:jc w:val="both"/>
        <w:rPr>
          <w:rFonts w:asciiTheme="minorHAnsi" w:hAnsiTheme="minorHAnsi" w:cstheme="minorHAnsi"/>
        </w:rPr>
      </w:pPr>
      <w:r w:rsidRPr="001B2C5D">
        <w:rPr>
          <w:rFonts w:asciiTheme="minorHAnsi" w:hAnsiTheme="minorHAnsi" w:cstheme="minorHAnsi"/>
        </w:rPr>
        <w:t>Nariadenie upravuje niekoľko spôsobov doručovania do cudziny, pričom z judikatúry ESD</w:t>
      </w:r>
      <w:r w:rsidRPr="001B2C5D">
        <w:rPr>
          <w:rStyle w:val="Odkaznapoznmkupodiarou"/>
          <w:rFonts w:asciiTheme="minorHAnsi" w:hAnsiTheme="minorHAnsi" w:cstheme="minorHAnsi"/>
        </w:rPr>
        <w:footnoteReference w:id="6"/>
      </w:r>
      <w:r w:rsidRPr="001B2C5D">
        <w:rPr>
          <w:rFonts w:asciiTheme="minorHAnsi" w:hAnsiTheme="minorHAnsi" w:cstheme="minorHAnsi"/>
        </w:rPr>
        <w:t xml:space="preserve"> možno vyvodiť, že všetky tieto spôsoby sú rovnocenné:</w:t>
      </w:r>
    </w:p>
    <w:p w14:paraId="4633B8A2" w14:textId="584F9791" w:rsidR="00296C98" w:rsidRPr="001B2C5D" w:rsidRDefault="00296C98" w:rsidP="00296C98">
      <w:pPr>
        <w:numPr>
          <w:ilvl w:val="0"/>
          <w:numId w:val="9"/>
        </w:numPr>
        <w:autoSpaceDE w:val="0"/>
        <w:autoSpaceDN w:val="0"/>
        <w:adjustRightInd w:val="0"/>
        <w:jc w:val="both"/>
        <w:rPr>
          <w:rFonts w:asciiTheme="minorHAnsi" w:hAnsiTheme="minorHAnsi" w:cstheme="minorHAnsi"/>
        </w:rPr>
      </w:pPr>
      <w:r w:rsidRPr="001B2C5D">
        <w:rPr>
          <w:rFonts w:asciiTheme="minorHAnsi" w:hAnsiTheme="minorHAnsi" w:cstheme="minorHAnsi"/>
        </w:rPr>
        <w:t xml:space="preserve">doručovanie prostredníctvom prijímajúcich orgánov (čl. </w:t>
      </w:r>
      <w:r w:rsidR="007F2E29" w:rsidRPr="001B2C5D">
        <w:rPr>
          <w:rFonts w:asciiTheme="minorHAnsi" w:hAnsiTheme="minorHAnsi" w:cstheme="minorHAnsi"/>
        </w:rPr>
        <w:t>8</w:t>
      </w:r>
      <w:r w:rsidRPr="001B2C5D">
        <w:rPr>
          <w:rFonts w:asciiTheme="minorHAnsi" w:hAnsiTheme="minorHAnsi" w:cstheme="minorHAnsi"/>
        </w:rPr>
        <w:t xml:space="preserve"> – </w:t>
      </w:r>
      <w:r w:rsidR="007F2E29" w:rsidRPr="001B2C5D">
        <w:rPr>
          <w:rFonts w:asciiTheme="minorHAnsi" w:hAnsiTheme="minorHAnsi" w:cstheme="minorHAnsi"/>
        </w:rPr>
        <w:t>15</w:t>
      </w:r>
      <w:r w:rsidRPr="001B2C5D">
        <w:rPr>
          <w:rFonts w:asciiTheme="minorHAnsi" w:hAnsiTheme="minorHAnsi" w:cstheme="minorHAnsi"/>
        </w:rPr>
        <w:t>);</w:t>
      </w:r>
    </w:p>
    <w:p w14:paraId="493EFDEF" w14:textId="689CF14F" w:rsidR="00296C98" w:rsidRPr="001B2C5D" w:rsidRDefault="00296C98" w:rsidP="00296C98">
      <w:pPr>
        <w:numPr>
          <w:ilvl w:val="0"/>
          <w:numId w:val="9"/>
        </w:numPr>
        <w:autoSpaceDE w:val="0"/>
        <w:autoSpaceDN w:val="0"/>
        <w:adjustRightInd w:val="0"/>
        <w:jc w:val="both"/>
        <w:rPr>
          <w:rFonts w:asciiTheme="minorHAnsi" w:hAnsiTheme="minorHAnsi" w:cstheme="minorHAnsi"/>
        </w:rPr>
      </w:pPr>
      <w:r w:rsidRPr="001B2C5D">
        <w:rPr>
          <w:rFonts w:asciiTheme="minorHAnsi" w:hAnsiTheme="minorHAnsi" w:cstheme="minorHAnsi"/>
        </w:rPr>
        <w:t>doručovanie diplomatickými alebo konzulárnymi zástupcami</w:t>
      </w:r>
      <w:r w:rsidR="00E609C2" w:rsidRPr="001B2C5D">
        <w:rPr>
          <w:rFonts w:asciiTheme="minorHAnsi" w:hAnsiTheme="minorHAnsi" w:cstheme="minorHAnsi"/>
        </w:rPr>
        <w:t xml:space="preserve"> ak ide o štátneho príslušníka členského štátu v ktorom je písomnosť vyhotovená</w:t>
      </w:r>
      <w:r w:rsidRPr="001B2C5D">
        <w:rPr>
          <w:rFonts w:asciiTheme="minorHAnsi" w:hAnsiTheme="minorHAnsi" w:cstheme="minorHAnsi"/>
        </w:rPr>
        <w:t xml:space="preserve"> (čl. </w:t>
      </w:r>
      <w:r w:rsidR="007F2E29" w:rsidRPr="001B2C5D">
        <w:rPr>
          <w:rFonts w:asciiTheme="minorHAnsi" w:hAnsiTheme="minorHAnsi" w:cstheme="minorHAnsi"/>
        </w:rPr>
        <w:t>17</w:t>
      </w:r>
      <w:r w:rsidRPr="001B2C5D">
        <w:rPr>
          <w:rFonts w:asciiTheme="minorHAnsi" w:hAnsiTheme="minorHAnsi" w:cstheme="minorHAnsi"/>
        </w:rPr>
        <w:t>);</w:t>
      </w:r>
    </w:p>
    <w:p w14:paraId="10A0A6EC" w14:textId="5706B16D" w:rsidR="00296C98" w:rsidRPr="001B2C5D" w:rsidRDefault="00296C98" w:rsidP="00296C98">
      <w:pPr>
        <w:numPr>
          <w:ilvl w:val="0"/>
          <w:numId w:val="9"/>
        </w:numPr>
        <w:autoSpaceDE w:val="0"/>
        <w:autoSpaceDN w:val="0"/>
        <w:adjustRightInd w:val="0"/>
        <w:jc w:val="both"/>
        <w:rPr>
          <w:rFonts w:asciiTheme="minorHAnsi" w:hAnsiTheme="minorHAnsi" w:cstheme="minorHAnsi"/>
        </w:rPr>
      </w:pPr>
      <w:r w:rsidRPr="001B2C5D">
        <w:rPr>
          <w:rFonts w:asciiTheme="minorHAnsi" w:hAnsiTheme="minorHAnsi" w:cstheme="minorHAnsi"/>
        </w:rPr>
        <w:t>doručovanie pošt</w:t>
      </w:r>
      <w:r w:rsidR="00BB7A1D" w:rsidRPr="001B2C5D">
        <w:rPr>
          <w:rFonts w:asciiTheme="minorHAnsi" w:hAnsiTheme="minorHAnsi" w:cstheme="minorHAnsi"/>
        </w:rPr>
        <w:t>ovou službou</w:t>
      </w:r>
      <w:r w:rsidRPr="001B2C5D">
        <w:rPr>
          <w:rFonts w:asciiTheme="minorHAnsi" w:hAnsiTheme="minorHAnsi" w:cstheme="minorHAnsi"/>
        </w:rPr>
        <w:t xml:space="preserve"> (čl. </w:t>
      </w:r>
      <w:r w:rsidR="007F2E29" w:rsidRPr="001B2C5D">
        <w:rPr>
          <w:rFonts w:asciiTheme="minorHAnsi" w:hAnsiTheme="minorHAnsi" w:cstheme="minorHAnsi"/>
        </w:rPr>
        <w:t>18</w:t>
      </w:r>
      <w:r w:rsidRPr="001B2C5D">
        <w:rPr>
          <w:rFonts w:asciiTheme="minorHAnsi" w:hAnsiTheme="minorHAnsi" w:cstheme="minorHAnsi"/>
        </w:rPr>
        <w:t>);</w:t>
      </w:r>
    </w:p>
    <w:p w14:paraId="7E307130" w14:textId="77777777" w:rsidR="007F2E29" w:rsidRPr="001B2C5D" w:rsidRDefault="007F2E29" w:rsidP="00296C98">
      <w:pPr>
        <w:numPr>
          <w:ilvl w:val="0"/>
          <w:numId w:val="9"/>
        </w:numPr>
        <w:autoSpaceDE w:val="0"/>
        <w:autoSpaceDN w:val="0"/>
        <w:adjustRightInd w:val="0"/>
        <w:jc w:val="both"/>
        <w:rPr>
          <w:rFonts w:asciiTheme="minorHAnsi" w:hAnsiTheme="minorHAnsi" w:cstheme="minorHAnsi"/>
        </w:rPr>
      </w:pPr>
      <w:r w:rsidRPr="001B2C5D">
        <w:rPr>
          <w:rFonts w:asciiTheme="minorHAnsi" w:hAnsiTheme="minorHAnsi" w:cstheme="minorHAnsi"/>
        </w:rPr>
        <w:t>elektronické doručovanie (čl. 19)</w:t>
      </w:r>
    </w:p>
    <w:p w14:paraId="23734D41" w14:textId="388FEBCB" w:rsidR="00EB1862" w:rsidRPr="001B2C5D" w:rsidRDefault="00296C98" w:rsidP="00296C98">
      <w:pPr>
        <w:numPr>
          <w:ilvl w:val="0"/>
          <w:numId w:val="9"/>
        </w:numPr>
        <w:autoSpaceDE w:val="0"/>
        <w:autoSpaceDN w:val="0"/>
        <w:adjustRightInd w:val="0"/>
        <w:jc w:val="both"/>
        <w:rPr>
          <w:rFonts w:asciiTheme="minorHAnsi" w:hAnsiTheme="minorHAnsi" w:cstheme="minorHAnsi"/>
        </w:rPr>
      </w:pPr>
      <w:r w:rsidRPr="001B2C5D">
        <w:rPr>
          <w:rFonts w:asciiTheme="minorHAnsi" w:hAnsiTheme="minorHAnsi" w:cstheme="minorHAnsi"/>
        </w:rPr>
        <w:t xml:space="preserve">priame doručenie (čl. </w:t>
      </w:r>
      <w:r w:rsidR="007F2E29" w:rsidRPr="001B2C5D">
        <w:rPr>
          <w:rFonts w:asciiTheme="minorHAnsi" w:hAnsiTheme="minorHAnsi" w:cstheme="minorHAnsi"/>
        </w:rPr>
        <w:t>20</w:t>
      </w:r>
      <w:r w:rsidRPr="001B2C5D">
        <w:rPr>
          <w:rFonts w:asciiTheme="minorHAnsi" w:hAnsiTheme="minorHAnsi" w:cstheme="minorHAnsi"/>
        </w:rPr>
        <w:t>)</w:t>
      </w:r>
    </w:p>
    <w:p w14:paraId="1967722F" w14:textId="77777777" w:rsidR="00992E50" w:rsidRPr="001B2C5D" w:rsidRDefault="00992E50" w:rsidP="00D57E8E">
      <w:pPr>
        <w:autoSpaceDE w:val="0"/>
        <w:autoSpaceDN w:val="0"/>
        <w:adjustRightInd w:val="0"/>
        <w:ind w:left="1155"/>
        <w:jc w:val="both"/>
        <w:rPr>
          <w:rFonts w:asciiTheme="minorHAnsi" w:hAnsiTheme="minorHAnsi" w:cstheme="minorHAnsi"/>
        </w:rPr>
      </w:pPr>
    </w:p>
    <w:p w14:paraId="30943810" w14:textId="3434CE66" w:rsidR="00992E50" w:rsidRPr="001B2C5D" w:rsidRDefault="00992E50" w:rsidP="00AF155A">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 xml:space="preserve">Doručovanie </w:t>
      </w:r>
      <w:r w:rsidR="003610EF">
        <w:rPr>
          <w:rFonts w:asciiTheme="minorHAnsi" w:hAnsiTheme="minorHAnsi" w:cstheme="minorHAnsi"/>
        </w:rPr>
        <w:t xml:space="preserve">(bez použitia donucovacích prostriedkov) </w:t>
      </w:r>
      <w:r w:rsidRPr="001B2C5D">
        <w:rPr>
          <w:rFonts w:asciiTheme="minorHAnsi" w:hAnsiTheme="minorHAnsi" w:cstheme="minorHAnsi"/>
        </w:rPr>
        <w:t xml:space="preserve">diplomatickými alebo konzulárnymi zástupcami možno využiť najmä na doručovanie písomností občanom </w:t>
      </w:r>
      <w:r w:rsidRPr="001B2C5D">
        <w:rPr>
          <w:rFonts w:asciiTheme="minorHAnsi" w:hAnsiTheme="minorHAnsi" w:cstheme="minorHAnsi"/>
        </w:rPr>
        <w:lastRenderedPageBreak/>
        <w:t xml:space="preserve">Slovenskej republiky v cudzine. V rámci EÚ sa využitie tejto formy neodporúča z dôvodu, že jednak naše zastupiteľské orgány v cudzine nie sú dostatočne personálne vybavené, aby takúto činnosť </w:t>
      </w:r>
      <w:r w:rsidR="00BD5500" w:rsidRPr="001B2C5D">
        <w:rPr>
          <w:rFonts w:asciiTheme="minorHAnsi" w:hAnsiTheme="minorHAnsi" w:cstheme="minorHAnsi"/>
        </w:rPr>
        <w:t xml:space="preserve">riadne </w:t>
      </w:r>
      <w:r w:rsidRPr="001B2C5D">
        <w:rPr>
          <w:rFonts w:asciiTheme="minorHAnsi" w:hAnsiTheme="minorHAnsi" w:cstheme="minorHAnsi"/>
        </w:rPr>
        <w:t>zabezpečovali</w:t>
      </w:r>
      <w:r w:rsidR="00B478B2" w:rsidRPr="001B2C5D">
        <w:rPr>
          <w:rFonts w:asciiTheme="minorHAnsi" w:hAnsiTheme="minorHAnsi" w:cstheme="minorHAnsi"/>
        </w:rPr>
        <w:t>,</w:t>
      </w:r>
      <w:r w:rsidRPr="001B2C5D">
        <w:rPr>
          <w:rFonts w:asciiTheme="minorHAnsi" w:hAnsiTheme="minorHAnsi" w:cstheme="minorHAnsi"/>
        </w:rPr>
        <w:t xml:space="preserve"> a jednak z dôvodu, že ZÚ doručuje vo väčšine prípadov tiež len poštou, a preto doručenie touto formou nie je odlišné od doručenia podľa článku 14, len je časovo zdĺhavejšie.</w:t>
      </w:r>
    </w:p>
    <w:p w14:paraId="093B1BF4" w14:textId="69D139CE" w:rsidR="00296C98" w:rsidRPr="001B2C5D" w:rsidRDefault="00AF155A" w:rsidP="00D8340B">
      <w:pPr>
        <w:autoSpaceDE w:val="0"/>
        <w:autoSpaceDN w:val="0"/>
        <w:adjustRightInd w:val="0"/>
        <w:ind w:firstLine="360"/>
        <w:jc w:val="both"/>
        <w:rPr>
          <w:rFonts w:asciiTheme="minorHAnsi" w:hAnsiTheme="minorHAnsi" w:cstheme="minorHAnsi"/>
          <w:sz w:val="28"/>
          <w:szCs w:val="28"/>
          <w:u w:val="single"/>
        </w:rPr>
      </w:pPr>
      <w:r>
        <w:rPr>
          <w:rFonts w:asciiTheme="minorHAnsi" w:hAnsiTheme="minorHAnsi" w:cstheme="minorHAnsi"/>
        </w:rPr>
        <w:tab/>
      </w:r>
      <w:r w:rsidR="00992E50" w:rsidRPr="001B2C5D">
        <w:rPr>
          <w:rFonts w:asciiTheme="minorHAnsi" w:hAnsiTheme="minorHAnsi" w:cstheme="minorHAnsi"/>
        </w:rPr>
        <w:t xml:space="preserve">Tzv. priame doručenie </w:t>
      </w:r>
      <w:r w:rsidR="005C571A" w:rsidRPr="001B2C5D">
        <w:rPr>
          <w:rFonts w:asciiTheme="minorHAnsi" w:hAnsiTheme="minorHAnsi" w:cstheme="minorHAnsi"/>
        </w:rPr>
        <w:t xml:space="preserve">slovenské súdy nemôžu využiť, pretože sa vzťahuje len na účastníkov konania v právnych systémoch, v ktorých je povinnosťou účastníkov zabezpečiť doručenie písomností </w:t>
      </w:r>
      <w:r w:rsidR="00BD5500" w:rsidRPr="001B2C5D">
        <w:rPr>
          <w:rFonts w:asciiTheme="minorHAnsi" w:hAnsiTheme="minorHAnsi" w:cstheme="minorHAnsi"/>
        </w:rPr>
        <w:t xml:space="preserve">pred podaním </w:t>
      </w:r>
      <w:r w:rsidR="005C571A" w:rsidRPr="001B2C5D">
        <w:rPr>
          <w:rFonts w:asciiTheme="minorHAnsi" w:hAnsiTheme="minorHAnsi" w:cstheme="minorHAnsi"/>
        </w:rPr>
        <w:t>návrh</w:t>
      </w:r>
      <w:r w:rsidR="00BD5500" w:rsidRPr="001B2C5D">
        <w:rPr>
          <w:rFonts w:asciiTheme="minorHAnsi" w:hAnsiTheme="minorHAnsi" w:cstheme="minorHAnsi"/>
        </w:rPr>
        <w:t>u</w:t>
      </w:r>
      <w:r w:rsidR="005C571A" w:rsidRPr="001B2C5D">
        <w:rPr>
          <w:rFonts w:asciiTheme="minorHAnsi" w:hAnsiTheme="minorHAnsi" w:cstheme="minorHAnsi"/>
        </w:rPr>
        <w:t xml:space="preserve"> na súd.</w:t>
      </w:r>
      <w:r w:rsidR="00FA2EED" w:rsidRPr="001B2C5D" w:rsidDel="00FA2EED">
        <w:rPr>
          <w:rFonts w:asciiTheme="minorHAnsi" w:hAnsiTheme="minorHAnsi" w:cstheme="minorHAnsi"/>
        </w:rPr>
        <w:t xml:space="preserve"> </w:t>
      </w:r>
    </w:p>
    <w:p w14:paraId="3BAC0854" w14:textId="77777777" w:rsidR="004705A1" w:rsidRPr="001B2C5D" w:rsidRDefault="004705A1" w:rsidP="004705A1">
      <w:pPr>
        <w:autoSpaceDE w:val="0"/>
        <w:autoSpaceDN w:val="0"/>
        <w:adjustRightInd w:val="0"/>
        <w:jc w:val="both"/>
        <w:rPr>
          <w:rFonts w:asciiTheme="minorHAnsi" w:hAnsiTheme="minorHAnsi" w:cstheme="minorHAnsi"/>
          <w:b/>
          <w:sz w:val="28"/>
          <w:szCs w:val="28"/>
        </w:rPr>
      </w:pPr>
    </w:p>
    <w:p w14:paraId="51C84A31" w14:textId="1B21D70D" w:rsidR="00293D41" w:rsidRPr="001B2C5D" w:rsidRDefault="00296C98" w:rsidP="00296C98">
      <w:pPr>
        <w:autoSpaceDE w:val="0"/>
        <w:autoSpaceDN w:val="0"/>
        <w:adjustRightInd w:val="0"/>
        <w:ind w:left="360"/>
        <w:jc w:val="both"/>
        <w:rPr>
          <w:rFonts w:asciiTheme="minorHAnsi" w:hAnsiTheme="minorHAnsi" w:cstheme="minorHAnsi"/>
          <w:b/>
          <w:sz w:val="28"/>
          <w:szCs w:val="28"/>
        </w:rPr>
      </w:pPr>
      <w:r w:rsidRPr="001B2C5D">
        <w:rPr>
          <w:rFonts w:asciiTheme="minorHAnsi" w:hAnsiTheme="minorHAnsi" w:cstheme="minorHAnsi"/>
          <w:b/>
          <w:sz w:val="28"/>
          <w:szCs w:val="28"/>
        </w:rPr>
        <w:t xml:space="preserve">2. </w:t>
      </w:r>
      <w:r w:rsidR="00293D41" w:rsidRPr="001B2C5D">
        <w:rPr>
          <w:rFonts w:asciiTheme="minorHAnsi" w:hAnsiTheme="minorHAnsi" w:cstheme="minorHAnsi"/>
          <w:b/>
          <w:sz w:val="28"/>
          <w:szCs w:val="28"/>
        </w:rPr>
        <w:t xml:space="preserve">Odosielajúce orgány (čl. </w:t>
      </w:r>
      <w:r w:rsidR="00ED1988" w:rsidRPr="001B2C5D">
        <w:rPr>
          <w:rFonts w:asciiTheme="minorHAnsi" w:hAnsiTheme="minorHAnsi" w:cstheme="minorHAnsi"/>
          <w:b/>
          <w:sz w:val="28"/>
          <w:szCs w:val="28"/>
        </w:rPr>
        <w:t>3</w:t>
      </w:r>
      <w:r w:rsidR="00293D41" w:rsidRPr="001B2C5D">
        <w:rPr>
          <w:rFonts w:asciiTheme="minorHAnsi" w:hAnsiTheme="minorHAnsi" w:cstheme="minorHAnsi"/>
          <w:b/>
          <w:sz w:val="28"/>
          <w:szCs w:val="28"/>
        </w:rPr>
        <w:t xml:space="preserve"> ods. 1</w:t>
      </w:r>
      <w:r w:rsidR="00BD5500" w:rsidRPr="001B2C5D">
        <w:rPr>
          <w:rFonts w:asciiTheme="minorHAnsi" w:hAnsiTheme="minorHAnsi" w:cstheme="minorHAnsi"/>
          <w:b/>
          <w:sz w:val="28"/>
          <w:szCs w:val="28"/>
        </w:rPr>
        <w:t xml:space="preserve"> nariadenia</w:t>
      </w:r>
      <w:r w:rsidR="00293D41" w:rsidRPr="001B2C5D">
        <w:rPr>
          <w:rFonts w:asciiTheme="minorHAnsi" w:hAnsiTheme="minorHAnsi" w:cstheme="minorHAnsi"/>
          <w:b/>
          <w:sz w:val="28"/>
          <w:szCs w:val="28"/>
        </w:rPr>
        <w:t xml:space="preserve"> )</w:t>
      </w:r>
    </w:p>
    <w:p w14:paraId="0BD3252D" w14:textId="77777777" w:rsidR="00293D41" w:rsidRPr="001B2C5D" w:rsidRDefault="00293D41" w:rsidP="00293D41">
      <w:pPr>
        <w:autoSpaceDE w:val="0"/>
        <w:autoSpaceDN w:val="0"/>
        <w:adjustRightInd w:val="0"/>
        <w:ind w:left="360"/>
        <w:jc w:val="both"/>
        <w:rPr>
          <w:rFonts w:asciiTheme="minorHAnsi" w:hAnsiTheme="minorHAnsi" w:cstheme="minorHAnsi"/>
          <w:sz w:val="28"/>
          <w:szCs w:val="28"/>
        </w:rPr>
      </w:pPr>
    </w:p>
    <w:p w14:paraId="50D7CD2C" w14:textId="46845EB2" w:rsidR="00C926F2" w:rsidRDefault="00612616" w:rsidP="00E609C2">
      <w:pPr>
        <w:autoSpaceDE w:val="0"/>
        <w:autoSpaceDN w:val="0"/>
        <w:adjustRightInd w:val="0"/>
        <w:ind w:left="360" w:firstLine="348"/>
        <w:jc w:val="both"/>
        <w:rPr>
          <w:rFonts w:asciiTheme="minorHAnsi" w:hAnsiTheme="minorHAnsi" w:cstheme="minorHAnsi"/>
        </w:rPr>
      </w:pPr>
      <w:r>
        <w:rPr>
          <w:rFonts w:asciiTheme="minorHAnsi" w:hAnsiTheme="minorHAnsi" w:cstheme="minorHAnsi"/>
        </w:rPr>
        <w:t xml:space="preserve">V Slovenskej </w:t>
      </w:r>
      <w:r w:rsidR="00293D41" w:rsidRPr="001B2C5D">
        <w:rPr>
          <w:rFonts w:asciiTheme="minorHAnsi" w:hAnsiTheme="minorHAnsi" w:cstheme="minorHAnsi"/>
        </w:rPr>
        <w:t xml:space="preserve">republike sú odosielajúcimi orgánmi </w:t>
      </w:r>
      <w:r w:rsidR="00C926F2">
        <w:rPr>
          <w:rFonts w:asciiTheme="minorHAnsi" w:hAnsiTheme="minorHAnsi" w:cstheme="minorHAnsi"/>
        </w:rPr>
        <w:t>:</w:t>
      </w:r>
    </w:p>
    <w:p w14:paraId="6B4F5545" w14:textId="0D9950F4" w:rsidR="00C926F2" w:rsidRDefault="00293D41" w:rsidP="00C926F2">
      <w:pPr>
        <w:pStyle w:val="Odsekzoznamu"/>
        <w:numPr>
          <w:ilvl w:val="0"/>
          <w:numId w:val="26"/>
        </w:numPr>
        <w:autoSpaceDE w:val="0"/>
        <w:autoSpaceDN w:val="0"/>
        <w:adjustRightInd w:val="0"/>
        <w:jc w:val="both"/>
        <w:rPr>
          <w:rFonts w:asciiTheme="minorHAnsi" w:hAnsiTheme="minorHAnsi" w:cstheme="minorHAnsi"/>
        </w:rPr>
      </w:pPr>
      <w:r w:rsidRPr="00C926F2">
        <w:rPr>
          <w:rFonts w:asciiTheme="minorHAnsi" w:hAnsiTheme="minorHAnsi" w:cstheme="minorHAnsi"/>
        </w:rPr>
        <w:t xml:space="preserve">okresné súdy, </w:t>
      </w:r>
      <w:r w:rsidR="00FA2EED" w:rsidRPr="00C926F2">
        <w:rPr>
          <w:rFonts w:asciiTheme="minorHAnsi" w:hAnsiTheme="minorHAnsi" w:cstheme="minorHAnsi"/>
        </w:rPr>
        <w:t>mestské súdy (od 1.</w:t>
      </w:r>
      <w:r w:rsidR="00AD64E7">
        <w:rPr>
          <w:rFonts w:asciiTheme="minorHAnsi" w:hAnsiTheme="minorHAnsi" w:cstheme="minorHAnsi"/>
        </w:rPr>
        <w:t>6</w:t>
      </w:r>
      <w:r w:rsidR="00FA2EED" w:rsidRPr="00C926F2">
        <w:rPr>
          <w:rFonts w:asciiTheme="minorHAnsi" w:hAnsiTheme="minorHAnsi" w:cstheme="minorHAnsi"/>
        </w:rPr>
        <w:t xml:space="preserve">.2023), </w:t>
      </w:r>
      <w:r w:rsidRPr="00C926F2">
        <w:rPr>
          <w:rFonts w:asciiTheme="minorHAnsi" w:hAnsiTheme="minorHAnsi" w:cstheme="minorHAnsi"/>
        </w:rPr>
        <w:t>krajské súdy a</w:t>
      </w:r>
      <w:r w:rsidR="00BD5500" w:rsidRPr="00C926F2">
        <w:rPr>
          <w:rFonts w:asciiTheme="minorHAnsi" w:hAnsiTheme="minorHAnsi" w:cstheme="minorHAnsi"/>
        </w:rPr>
        <w:t> výnimočne aj Najvyšší súd</w:t>
      </w:r>
      <w:r w:rsidR="00AF155A" w:rsidRPr="00C926F2">
        <w:rPr>
          <w:rFonts w:asciiTheme="minorHAnsi" w:hAnsiTheme="minorHAnsi" w:cstheme="minorHAnsi"/>
        </w:rPr>
        <w:t xml:space="preserve"> SR</w:t>
      </w:r>
      <w:r w:rsidR="00BD5500" w:rsidRPr="00C926F2">
        <w:rPr>
          <w:rFonts w:asciiTheme="minorHAnsi" w:hAnsiTheme="minorHAnsi" w:cstheme="minorHAnsi"/>
        </w:rPr>
        <w:t>.</w:t>
      </w:r>
      <w:r w:rsidR="005C571A" w:rsidRPr="001B2C5D">
        <w:rPr>
          <w:rStyle w:val="Odkaznapoznmkupodiarou"/>
          <w:rFonts w:asciiTheme="minorHAnsi" w:hAnsiTheme="minorHAnsi" w:cstheme="minorHAnsi"/>
        </w:rPr>
        <w:footnoteReference w:id="7"/>
      </w:r>
      <w:r w:rsidRPr="00C926F2">
        <w:rPr>
          <w:rFonts w:asciiTheme="minorHAnsi" w:hAnsiTheme="minorHAnsi" w:cstheme="minorHAnsi"/>
        </w:rPr>
        <w:t xml:space="preserve"> </w:t>
      </w:r>
    </w:p>
    <w:p w14:paraId="5C920D40" w14:textId="05D3B5F1" w:rsidR="00311C32" w:rsidRPr="00C926F2" w:rsidRDefault="00C926F2" w:rsidP="00C926F2">
      <w:pPr>
        <w:pStyle w:val="Odsekzoznamu"/>
        <w:numPr>
          <w:ilvl w:val="0"/>
          <w:numId w:val="26"/>
        </w:numPr>
        <w:autoSpaceDE w:val="0"/>
        <w:autoSpaceDN w:val="0"/>
        <w:adjustRightInd w:val="0"/>
        <w:jc w:val="both"/>
        <w:rPr>
          <w:rFonts w:asciiTheme="minorHAnsi" w:hAnsiTheme="minorHAnsi" w:cstheme="minorHAnsi"/>
        </w:rPr>
      </w:pPr>
      <w:r w:rsidRPr="00C926F2">
        <w:rPr>
          <w:rFonts w:asciiTheme="minorHAnsi" w:hAnsiTheme="minorHAnsi" w:cstheme="minorHAnsi"/>
        </w:rPr>
        <w:t>notári (od 1. 7. 2022) a to v</w:t>
      </w:r>
      <w:r w:rsidR="00ED1988" w:rsidRPr="00C926F2">
        <w:rPr>
          <w:rFonts w:asciiTheme="minorHAnsi" w:hAnsiTheme="minorHAnsi" w:cstheme="minorHAnsi"/>
        </w:rPr>
        <w:t xml:space="preserve"> konaniach o dedičstve </w:t>
      </w:r>
      <w:r w:rsidR="00FA2EED" w:rsidRPr="00C926F2">
        <w:rPr>
          <w:rFonts w:asciiTheme="minorHAnsi" w:hAnsiTheme="minorHAnsi" w:cstheme="minorHAnsi"/>
        </w:rPr>
        <w:t xml:space="preserve">a o umorení listiny </w:t>
      </w:r>
    </w:p>
    <w:p w14:paraId="6A132FEE" w14:textId="77777777" w:rsidR="005E07A1" w:rsidRPr="001B2C5D" w:rsidRDefault="005E07A1" w:rsidP="00293D41">
      <w:pPr>
        <w:autoSpaceDE w:val="0"/>
        <w:autoSpaceDN w:val="0"/>
        <w:adjustRightInd w:val="0"/>
        <w:ind w:left="360"/>
        <w:jc w:val="both"/>
        <w:rPr>
          <w:rFonts w:asciiTheme="minorHAnsi" w:hAnsiTheme="minorHAnsi" w:cstheme="minorHAnsi"/>
        </w:rPr>
      </w:pPr>
    </w:p>
    <w:p w14:paraId="7D22BBF0" w14:textId="6FB635CD" w:rsidR="005E07A1" w:rsidRPr="001B2C5D" w:rsidRDefault="00386DA9" w:rsidP="00386DA9">
      <w:pPr>
        <w:autoSpaceDE w:val="0"/>
        <w:autoSpaceDN w:val="0"/>
        <w:adjustRightInd w:val="0"/>
        <w:ind w:left="360"/>
        <w:jc w:val="both"/>
        <w:rPr>
          <w:rFonts w:asciiTheme="minorHAnsi" w:hAnsiTheme="minorHAnsi" w:cstheme="minorHAnsi"/>
          <w:b/>
          <w:sz w:val="28"/>
          <w:szCs w:val="28"/>
        </w:rPr>
      </w:pPr>
      <w:r w:rsidRPr="001B2C5D">
        <w:rPr>
          <w:rFonts w:asciiTheme="minorHAnsi" w:hAnsiTheme="minorHAnsi" w:cstheme="minorHAnsi"/>
          <w:b/>
          <w:sz w:val="28"/>
          <w:szCs w:val="28"/>
        </w:rPr>
        <w:t xml:space="preserve">3. </w:t>
      </w:r>
      <w:r w:rsidR="005C571A" w:rsidRPr="001B2C5D">
        <w:rPr>
          <w:rFonts w:asciiTheme="minorHAnsi" w:hAnsiTheme="minorHAnsi" w:cstheme="minorHAnsi"/>
          <w:b/>
          <w:sz w:val="28"/>
          <w:szCs w:val="28"/>
        </w:rPr>
        <w:t>D</w:t>
      </w:r>
      <w:r w:rsidRPr="001B2C5D">
        <w:rPr>
          <w:rFonts w:asciiTheme="minorHAnsi" w:hAnsiTheme="minorHAnsi" w:cstheme="minorHAnsi"/>
          <w:b/>
          <w:sz w:val="28"/>
          <w:szCs w:val="28"/>
        </w:rPr>
        <w:t>oruč</w:t>
      </w:r>
      <w:r w:rsidR="005C571A" w:rsidRPr="001B2C5D">
        <w:rPr>
          <w:rFonts w:asciiTheme="minorHAnsi" w:hAnsiTheme="minorHAnsi" w:cstheme="minorHAnsi"/>
          <w:b/>
          <w:sz w:val="28"/>
          <w:szCs w:val="28"/>
        </w:rPr>
        <w:t>ovanie</w:t>
      </w:r>
      <w:r w:rsidRPr="001B2C5D">
        <w:rPr>
          <w:rFonts w:asciiTheme="minorHAnsi" w:hAnsiTheme="minorHAnsi" w:cstheme="minorHAnsi"/>
          <w:b/>
          <w:sz w:val="28"/>
          <w:szCs w:val="28"/>
        </w:rPr>
        <w:t xml:space="preserve"> cez prijímajúci orgán s použitím ž</w:t>
      </w:r>
      <w:r w:rsidR="005E07A1" w:rsidRPr="001B2C5D">
        <w:rPr>
          <w:rFonts w:asciiTheme="minorHAnsi" w:hAnsiTheme="minorHAnsi" w:cstheme="minorHAnsi"/>
          <w:b/>
          <w:sz w:val="28"/>
          <w:szCs w:val="28"/>
        </w:rPr>
        <w:t>iados</w:t>
      </w:r>
      <w:r w:rsidRPr="001B2C5D">
        <w:rPr>
          <w:rFonts w:asciiTheme="minorHAnsi" w:hAnsiTheme="minorHAnsi" w:cstheme="minorHAnsi"/>
          <w:b/>
          <w:sz w:val="28"/>
          <w:szCs w:val="28"/>
        </w:rPr>
        <w:t>ti</w:t>
      </w:r>
      <w:r w:rsidR="005E07A1" w:rsidRPr="001B2C5D">
        <w:rPr>
          <w:rFonts w:asciiTheme="minorHAnsi" w:hAnsiTheme="minorHAnsi" w:cstheme="minorHAnsi"/>
          <w:b/>
          <w:sz w:val="28"/>
          <w:szCs w:val="28"/>
        </w:rPr>
        <w:t xml:space="preserve"> o </w:t>
      </w:r>
      <w:r w:rsidR="00C926F2">
        <w:rPr>
          <w:rFonts w:asciiTheme="minorHAnsi" w:hAnsiTheme="minorHAnsi" w:cstheme="minorHAnsi"/>
          <w:b/>
          <w:sz w:val="28"/>
          <w:szCs w:val="28"/>
        </w:rPr>
        <w:t xml:space="preserve">doručenie písomností (čl. 4 </w:t>
      </w:r>
      <w:r w:rsidR="00BD5500" w:rsidRPr="001B2C5D">
        <w:rPr>
          <w:rFonts w:asciiTheme="minorHAnsi" w:hAnsiTheme="minorHAnsi" w:cstheme="minorHAnsi"/>
          <w:b/>
          <w:sz w:val="28"/>
          <w:szCs w:val="28"/>
        </w:rPr>
        <w:t>nariadenia</w:t>
      </w:r>
      <w:r w:rsidR="005E07A1" w:rsidRPr="001B2C5D">
        <w:rPr>
          <w:rFonts w:asciiTheme="minorHAnsi" w:hAnsiTheme="minorHAnsi" w:cstheme="minorHAnsi"/>
          <w:b/>
          <w:sz w:val="28"/>
          <w:szCs w:val="28"/>
        </w:rPr>
        <w:t>)</w:t>
      </w:r>
    </w:p>
    <w:p w14:paraId="3890D768" w14:textId="77777777" w:rsidR="005E07A1" w:rsidRPr="001B2C5D" w:rsidRDefault="005E07A1" w:rsidP="005E07A1">
      <w:pPr>
        <w:autoSpaceDE w:val="0"/>
        <w:autoSpaceDN w:val="0"/>
        <w:adjustRightInd w:val="0"/>
        <w:ind w:left="360"/>
        <w:jc w:val="both"/>
        <w:rPr>
          <w:rFonts w:asciiTheme="minorHAnsi" w:hAnsiTheme="minorHAnsi" w:cstheme="minorHAnsi"/>
        </w:rPr>
      </w:pPr>
    </w:p>
    <w:p w14:paraId="27A475F1" w14:textId="77777777" w:rsidR="00293D41" w:rsidRPr="001B2C5D" w:rsidRDefault="002D78D0" w:rsidP="003C4D62">
      <w:pPr>
        <w:autoSpaceDE w:val="0"/>
        <w:autoSpaceDN w:val="0"/>
        <w:adjustRightInd w:val="0"/>
        <w:jc w:val="both"/>
        <w:rPr>
          <w:rFonts w:asciiTheme="minorHAnsi" w:hAnsiTheme="minorHAnsi" w:cstheme="minorHAnsi"/>
          <w:b/>
        </w:rPr>
      </w:pPr>
      <w:r w:rsidRPr="001B2C5D">
        <w:rPr>
          <w:rFonts w:asciiTheme="minorHAnsi" w:hAnsiTheme="minorHAnsi" w:cstheme="minorHAnsi"/>
          <w:b/>
        </w:rPr>
        <w:t>a</w:t>
      </w:r>
      <w:r w:rsidR="00BD5500" w:rsidRPr="001B2C5D">
        <w:rPr>
          <w:rFonts w:asciiTheme="minorHAnsi" w:hAnsiTheme="minorHAnsi" w:cstheme="minorHAnsi"/>
          <w:b/>
        </w:rPr>
        <w:t xml:space="preserve">) </w:t>
      </w:r>
      <w:r w:rsidR="003C4D62" w:rsidRPr="001B2C5D">
        <w:rPr>
          <w:rFonts w:asciiTheme="minorHAnsi" w:hAnsiTheme="minorHAnsi" w:cstheme="minorHAnsi"/>
          <w:b/>
        </w:rPr>
        <w:t>v</w:t>
      </w:r>
      <w:r w:rsidR="000509F3" w:rsidRPr="001B2C5D">
        <w:rPr>
          <w:rFonts w:asciiTheme="minorHAnsi" w:hAnsiTheme="minorHAnsi" w:cstheme="minorHAnsi"/>
          <w:b/>
        </w:rPr>
        <w:t>yplnenie žiadosti</w:t>
      </w:r>
      <w:r w:rsidR="004113DC" w:rsidRPr="001B2C5D">
        <w:rPr>
          <w:rFonts w:asciiTheme="minorHAnsi" w:hAnsiTheme="minorHAnsi" w:cstheme="minorHAnsi"/>
          <w:b/>
        </w:rPr>
        <w:t xml:space="preserve"> a jej zaslanie</w:t>
      </w:r>
    </w:p>
    <w:p w14:paraId="6B4D6B20" w14:textId="512BAE7A" w:rsidR="00386DA9" w:rsidRPr="001B2C5D" w:rsidRDefault="002C2589" w:rsidP="003C4D62">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 xml:space="preserve">Žiadosť o doručenie písomností v podobe tlačiva A prílohy I </w:t>
      </w:r>
      <w:r w:rsidR="00386DA9" w:rsidRPr="001B2C5D">
        <w:rPr>
          <w:rFonts w:asciiTheme="minorHAnsi" w:hAnsiTheme="minorHAnsi" w:cstheme="minorHAnsi"/>
        </w:rPr>
        <w:t xml:space="preserve">vypĺňa </w:t>
      </w:r>
      <w:r w:rsidR="005C571A" w:rsidRPr="001B2C5D">
        <w:rPr>
          <w:rFonts w:asciiTheme="minorHAnsi" w:hAnsiTheme="minorHAnsi" w:cstheme="minorHAnsi"/>
        </w:rPr>
        <w:t>odosielajúci súd</w:t>
      </w:r>
      <w:r w:rsidR="00386DA9" w:rsidRPr="001B2C5D">
        <w:rPr>
          <w:rFonts w:asciiTheme="minorHAnsi" w:hAnsiTheme="minorHAnsi" w:cstheme="minorHAnsi"/>
        </w:rPr>
        <w:t xml:space="preserve"> v úradnom jazyku prijímajúceho štátu alebo, ak je v danom štáte viac úradných jazykov, v úradnom jazyku miesta, kde sa má doručiť, alebo v inom jazyku, ktorý tento členský štát označil za prijateľný. </w:t>
      </w:r>
      <w:r w:rsidRPr="001B2C5D">
        <w:rPr>
          <w:rFonts w:asciiTheme="minorHAnsi" w:hAnsiTheme="minorHAnsi" w:cstheme="minorHAnsi"/>
        </w:rPr>
        <w:t>V rovnakom jazyku sa zvolí mutácia tlačiva.</w:t>
      </w:r>
      <w:r w:rsidR="00386DA9" w:rsidRPr="001B2C5D">
        <w:rPr>
          <w:rFonts w:asciiTheme="minorHAnsi" w:hAnsiTheme="minorHAnsi" w:cstheme="minorHAnsi"/>
        </w:rPr>
        <w:t xml:space="preserve"> </w:t>
      </w:r>
    </w:p>
    <w:p w14:paraId="14139CE5" w14:textId="21135489" w:rsidR="000509F3" w:rsidRPr="001B2C5D" w:rsidRDefault="000509F3" w:rsidP="003C4D62">
      <w:pPr>
        <w:autoSpaceDE w:val="0"/>
        <w:autoSpaceDN w:val="0"/>
        <w:adjustRightInd w:val="0"/>
        <w:ind w:firstLine="708"/>
        <w:jc w:val="both"/>
        <w:rPr>
          <w:rFonts w:asciiTheme="minorHAnsi" w:hAnsiTheme="minorHAnsi" w:cstheme="minorHAnsi"/>
        </w:rPr>
      </w:pPr>
      <w:r w:rsidRPr="001B2C5D">
        <w:rPr>
          <w:rFonts w:asciiTheme="minorHAnsi" w:hAnsiTheme="minorHAnsi" w:cstheme="minorHAnsi"/>
        </w:rPr>
        <w:t>V SR je odosielajúci orgán (bod 1 žiadosti) a</w:t>
      </w:r>
      <w:r w:rsidR="00C926F2">
        <w:rPr>
          <w:rFonts w:asciiTheme="minorHAnsi" w:hAnsiTheme="minorHAnsi" w:cstheme="minorHAnsi"/>
        </w:rPr>
        <w:t>ko aj</w:t>
      </w:r>
      <w:r w:rsidRPr="001B2C5D">
        <w:rPr>
          <w:rFonts w:asciiTheme="minorHAnsi" w:hAnsiTheme="minorHAnsi" w:cstheme="minorHAnsi"/>
        </w:rPr>
        <w:t> žiadateľ (bod 3 žiado</w:t>
      </w:r>
      <w:r w:rsidR="00BD5500" w:rsidRPr="001B2C5D">
        <w:rPr>
          <w:rFonts w:asciiTheme="minorHAnsi" w:hAnsiTheme="minorHAnsi" w:cstheme="minorHAnsi"/>
        </w:rPr>
        <w:t>sti) tá istá osoba (OS,</w:t>
      </w:r>
      <w:r w:rsidR="00FA2EED">
        <w:rPr>
          <w:rFonts w:asciiTheme="minorHAnsi" w:hAnsiTheme="minorHAnsi" w:cstheme="minorHAnsi"/>
        </w:rPr>
        <w:t xml:space="preserve"> MS, </w:t>
      </w:r>
      <w:r w:rsidR="00BD5500" w:rsidRPr="001B2C5D">
        <w:rPr>
          <w:rFonts w:asciiTheme="minorHAnsi" w:hAnsiTheme="minorHAnsi" w:cstheme="minorHAnsi"/>
        </w:rPr>
        <w:t>KS prípad</w:t>
      </w:r>
      <w:r w:rsidRPr="001B2C5D">
        <w:rPr>
          <w:rFonts w:asciiTheme="minorHAnsi" w:hAnsiTheme="minorHAnsi" w:cstheme="minorHAnsi"/>
        </w:rPr>
        <w:t>ne</w:t>
      </w:r>
      <w:r w:rsidR="00BD5500" w:rsidRPr="001B2C5D">
        <w:rPr>
          <w:rFonts w:asciiTheme="minorHAnsi" w:hAnsiTheme="minorHAnsi" w:cstheme="minorHAnsi"/>
        </w:rPr>
        <w:t xml:space="preserve"> NSSR</w:t>
      </w:r>
      <w:r w:rsidRPr="001B2C5D">
        <w:rPr>
          <w:rFonts w:asciiTheme="minorHAnsi" w:hAnsiTheme="minorHAnsi" w:cstheme="minorHAnsi"/>
        </w:rPr>
        <w:t xml:space="preserve">). </w:t>
      </w:r>
      <w:r w:rsidR="005C571A" w:rsidRPr="001B2C5D">
        <w:rPr>
          <w:rFonts w:asciiTheme="minorHAnsi" w:hAnsiTheme="minorHAnsi" w:cstheme="minorHAnsi"/>
          <w:i/>
        </w:rPr>
        <w:t xml:space="preserve">Žiadateľom </w:t>
      </w:r>
      <w:r w:rsidR="005C571A" w:rsidRPr="001B2C5D">
        <w:rPr>
          <w:rFonts w:asciiTheme="minorHAnsi" w:hAnsiTheme="minorHAnsi" w:cstheme="minorHAnsi"/>
          <w:b/>
          <w:i/>
        </w:rPr>
        <w:t xml:space="preserve">nie </w:t>
      </w:r>
      <w:r w:rsidR="005C571A" w:rsidRPr="001B2C5D">
        <w:rPr>
          <w:rFonts w:asciiTheme="minorHAnsi" w:hAnsiTheme="minorHAnsi" w:cstheme="minorHAnsi"/>
          <w:i/>
        </w:rPr>
        <w:t xml:space="preserve">je navrhovateľ </w:t>
      </w:r>
      <w:r w:rsidRPr="001B2C5D">
        <w:rPr>
          <w:rFonts w:asciiTheme="minorHAnsi" w:hAnsiTheme="minorHAnsi" w:cstheme="minorHAnsi"/>
          <w:i/>
        </w:rPr>
        <w:t>v</w:t>
      </w:r>
      <w:r w:rsidR="005C571A" w:rsidRPr="001B2C5D">
        <w:rPr>
          <w:rFonts w:asciiTheme="minorHAnsi" w:hAnsiTheme="minorHAnsi" w:cstheme="minorHAnsi"/>
          <w:i/>
        </w:rPr>
        <w:t> </w:t>
      </w:r>
      <w:r w:rsidRPr="001B2C5D">
        <w:rPr>
          <w:rFonts w:asciiTheme="minorHAnsi" w:hAnsiTheme="minorHAnsi" w:cstheme="minorHAnsi"/>
          <w:i/>
        </w:rPr>
        <w:t>konaní</w:t>
      </w:r>
      <w:r w:rsidR="005C571A" w:rsidRPr="001B2C5D">
        <w:rPr>
          <w:rFonts w:asciiTheme="minorHAnsi" w:hAnsiTheme="minorHAnsi" w:cstheme="minorHAnsi"/>
          <w:i/>
        </w:rPr>
        <w:t>, preto ho v tlačive nemožno uvádzať ako žiadateľa</w:t>
      </w:r>
      <w:r w:rsidRPr="001B2C5D">
        <w:rPr>
          <w:rFonts w:asciiTheme="minorHAnsi" w:hAnsiTheme="minorHAnsi" w:cstheme="minorHAnsi"/>
          <w:i/>
        </w:rPr>
        <w:t xml:space="preserve"> o doručenie písomností. </w:t>
      </w:r>
      <w:r w:rsidR="004113DC" w:rsidRPr="001B2C5D">
        <w:rPr>
          <w:rFonts w:asciiTheme="minorHAnsi" w:hAnsiTheme="minorHAnsi" w:cstheme="minorHAnsi"/>
        </w:rPr>
        <w:t xml:space="preserve">Spôsob zaslania žiadosti môže byť rôzny </w:t>
      </w:r>
      <w:r w:rsidR="00386DA9" w:rsidRPr="001B2C5D">
        <w:rPr>
          <w:rFonts w:asciiTheme="minorHAnsi" w:hAnsiTheme="minorHAnsi" w:cstheme="minorHAnsi"/>
        </w:rPr>
        <w:t xml:space="preserve">a závisí od toho, ktoré formy </w:t>
      </w:r>
      <w:r w:rsidR="004113DC" w:rsidRPr="001B2C5D">
        <w:rPr>
          <w:rFonts w:asciiTheme="minorHAnsi" w:hAnsiTheme="minorHAnsi" w:cstheme="minorHAnsi"/>
        </w:rPr>
        <w:t>prijímajúc</w:t>
      </w:r>
      <w:r w:rsidR="00386DA9" w:rsidRPr="001B2C5D">
        <w:rPr>
          <w:rFonts w:asciiTheme="minorHAnsi" w:hAnsiTheme="minorHAnsi" w:cstheme="minorHAnsi"/>
        </w:rPr>
        <w:t>i</w:t>
      </w:r>
      <w:r w:rsidR="004113DC" w:rsidRPr="001B2C5D">
        <w:rPr>
          <w:rFonts w:asciiTheme="minorHAnsi" w:hAnsiTheme="minorHAnsi" w:cstheme="minorHAnsi"/>
        </w:rPr>
        <w:t xml:space="preserve"> člensk</w:t>
      </w:r>
      <w:r w:rsidR="00386DA9" w:rsidRPr="001B2C5D">
        <w:rPr>
          <w:rFonts w:asciiTheme="minorHAnsi" w:hAnsiTheme="minorHAnsi" w:cstheme="minorHAnsi"/>
        </w:rPr>
        <w:t>ý štát nahlásil ako prijateľné (</w:t>
      </w:r>
      <w:r w:rsidR="004113DC" w:rsidRPr="001B2C5D">
        <w:rPr>
          <w:rFonts w:asciiTheme="minorHAnsi" w:hAnsiTheme="minorHAnsi" w:cstheme="minorHAnsi"/>
        </w:rPr>
        <w:t>poštou, faxom, mailom</w:t>
      </w:r>
      <w:r w:rsidR="00386DA9" w:rsidRPr="001B2C5D">
        <w:rPr>
          <w:rFonts w:asciiTheme="minorHAnsi" w:hAnsiTheme="minorHAnsi" w:cstheme="minorHAnsi"/>
        </w:rPr>
        <w:t>)</w:t>
      </w:r>
      <w:r w:rsidR="004113DC" w:rsidRPr="001B2C5D">
        <w:rPr>
          <w:rFonts w:asciiTheme="minorHAnsi" w:hAnsiTheme="minorHAnsi" w:cstheme="minorHAnsi"/>
        </w:rPr>
        <w:t>.</w:t>
      </w:r>
      <w:r w:rsidR="00FA2EED">
        <w:rPr>
          <w:rStyle w:val="Odkaznapoznmkupodiarou"/>
          <w:rFonts w:asciiTheme="minorHAnsi" w:hAnsiTheme="minorHAnsi"/>
        </w:rPr>
        <w:footnoteReference w:id="8"/>
      </w:r>
    </w:p>
    <w:p w14:paraId="4F76B0D1" w14:textId="06F7BC1F" w:rsidR="00116AAD" w:rsidRPr="001B2C5D" w:rsidRDefault="000509F3" w:rsidP="003C4D62">
      <w:pPr>
        <w:autoSpaceDE w:val="0"/>
        <w:autoSpaceDN w:val="0"/>
        <w:adjustRightInd w:val="0"/>
        <w:ind w:firstLine="360"/>
        <w:jc w:val="both"/>
        <w:rPr>
          <w:rFonts w:asciiTheme="minorHAnsi" w:hAnsiTheme="minorHAnsi" w:cstheme="minorHAnsi"/>
        </w:rPr>
      </w:pPr>
      <w:r w:rsidRPr="001B2C5D">
        <w:rPr>
          <w:rFonts w:asciiTheme="minorHAnsi" w:hAnsiTheme="minorHAnsi" w:cstheme="minorHAnsi"/>
        </w:rPr>
        <w:t xml:space="preserve">Prijímajúci orgán </w:t>
      </w:r>
      <w:r w:rsidR="002C2589" w:rsidRPr="001B2C5D">
        <w:rPr>
          <w:rFonts w:asciiTheme="minorHAnsi" w:hAnsiTheme="minorHAnsi" w:cstheme="minorHAnsi"/>
        </w:rPr>
        <w:t xml:space="preserve">v dožiadanom členskom štáte </w:t>
      </w:r>
      <w:r w:rsidR="009531CD" w:rsidRPr="001B2C5D">
        <w:rPr>
          <w:rFonts w:asciiTheme="minorHAnsi" w:hAnsiTheme="minorHAnsi" w:cstheme="minorHAnsi"/>
        </w:rPr>
        <w:t xml:space="preserve"> možno zistiť </w:t>
      </w:r>
      <w:r w:rsidR="005D1A81" w:rsidRPr="001B2C5D">
        <w:rPr>
          <w:rFonts w:asciiTheme="minorHAnsi" w:hAnsiTheme="minorHAnsi" w:cstheme="minorHAnsi"/>
        </w:rPr>
        <w:t>na internetovej stránke</w:t>
      </w:r>
      <w:r w:rsidR="009531CD" w:rsidRPr="001B2C5D">
        <w:rPr>
          <w:rFonts w:asciiTheme="minorHAnsi" w:hAnsiTheme="minorHAnsi" w:cstheme="minorHAnsi"/>
        </w:rPr>
        <w:t xml:space="preserve"> Európskeho justičného atlasu pre občianske veci</w:t>
      </w:r>
      <w:r w:rsidR="004069C1" w:rsidRPr="001B2C5D">
        <w:rPr>
          <w:rStyle w:val="Odkaznapoznmkupodiarou"/>
          <w:rFonts w:asciiTheme="minorHAnsi" w:hAnsiTheme="minorHAnsi" w:cstheme="minorHAnsi"/>
        </w:rPr>
        <w:footnoteReference w:id="9"/>
      </w:r>
      <w:r w:rsidR="00D55560" w:rsidRPr="001B2C5D">
        <w:rPr>
          <w:rFonts w:asciiTheme="minorHAnsi" w:hAnsiTheme="minorHAnsi" w:cstheme="minorHAnsi"/>
        </w:rPr>
        <w:t>.</w:t>
      </w:r>
      <w:r w:rsidR="005D1A81" w:rsidRPr="001B2C5D">
        <w:rPr>
          <w:rFonts w:asciiTheme="minorHAnsi" w:hAnsiTheme="minorHAnsi" w:cstheme="minorHAnsi"/>
        </w:rPr>
        <w:t xml:space="preserve"> </w:t>
      </w:r>
      <w:r w:rsidR="007232F4" w:rsidRPr="001B2C5D">
        <w:rPr>
          <w:rFonts w:asciiTheme="minorHAnsi" w:hAnsiTheme="minorHAnsi" w:cstheme="minorHAnsi"/>
        </w:rPr>
        <w:t>V niektorých krajinách je prijímajúcim orgánom súkromná osoba (napr. huissieri v Belgicku, Luxembursku</w:t>
      </w:r>
      <w:r w:rsidR="00D869B1">
        <w:rPr>
          <w:rFonts w:asciiTheme="minorHAnsi" w:hAnsiTheme="minorHAnsi" w:cstheme="minorHAnsi"/>
        </w:rPr>
        <w:t xml:space="preserve"> Francúzsku</w:t>
      </w:r>
      <w:r w:rsidR="007232F4" w:rsidRPr="001B2C5D">
        <w:rPr>
          <w:rFonts w:asciiTheme="minorHAnsi" w:hAnsiTheme="minorHAnsi" w:cstheme="minorHAnsi"/>
        </w:rPr>
        <w:t xml:space="preserve"> alebo advokáti, notári/maître a profesné združenia</w:t>
      </w:r>
      <w:r w:rsidR="00BB4958" w:rsidRPr="001B2C5D">
        <w:rPr>
          <w:rFonts w:asciiTheme="minorHAnsi" w:hAnsiTheme="minorHAnsi" w:cstheme="minorHAnsi"/>
        </w:rPr>
        <w:t>/Société civile proffessionelle vo Francúzsku).</w:t>
      </w:r>
      <w:r w:rsidR="001F6C4C" w:rsidRPr="001B2C5D">
        <w:rPr>
          <w:rFonts w:asciiTheme="minorHAnsi" w:hAnsiTheme="minorHAnsi" w:cstheme="minorHAnsi"/>
        </w:rPr>
        <w:t xml:space="preserve"> </w:t>
      </w:r>
    </w:p>
    <w:p w14:paraId="176A2189" w14:textId="77777777" w:rsidR="002C2589" w:rsidRPr="001B2C5D" w:rsidRDefault="002C2589" w:rsidP="003C4D62">
      <w:pPr>
        <w:autoSpaceDE w:val="0"/>
        <w:autoSpaceDN w:val="0"/>
        <w:adjustRightInd w:val="0"/>
        <w:ind w:firstLine="360"/>
        <w:jc w:val="both"/>
        <w:rPr>
          <w:rFonts w:asciiTheme="minorHAnsi" w:hAnsiTheme="minorHAnsi" w:cstheme="minorHAnsi"/>
        </w:rPr>
      </w:pPr>
      <w:r w:rsidRPr="001B2C5D">
        <w:rPr>
          <w:rFonts w:asciiTheme="minorHAnsi" w:hAnsiTheme="minorHAnsi" w:cstheme="minorHAnsi"/>
        </w:rPr>
        <w:t>V žiadosti je potrebné presne charakterizovať doručované písomnosti podľa bodov v oddiele 6 tlačiva</w:t>
      </w:r>
      <w:r w:rsidR="00D869B1">
        <w:rPr>
          <w:rFonts w:asciiTheme="minorHAnsi" w:hAnsiTheme="minorHAnsi" w:cstheme="minorHAnsi"/>
        </w:rPr>
        <w:t xml:space="preserve"> A</w:t>
      </w:r>
      <w:r w:rsidRPr="001B2C5D">
        <w:rPr>
          <w:rFonts w:asciiTheme="minorHAnsi" w:hAnsiTheme="minorHAnsi" w:cstheme="minorHAnsi"/>
        </w:rPr>
        <w:t xml:space="preserve">. </w:t>
      </w:r>
      <w:r w:rsidR="00D869B1">
        <w:rPr>
          <w:rFonts w:asciiTheme="minorHAnsi" w:hAnsiTheme="minorHAnsi" w:cstheme="minorHAnsi"/>
        </w:rPr>
        <w:t>Bod 9 tlačiva A netreba vypĺňať až do účinnosti článkov týkajúcich sa elektronickej komunikácie príslušných orgánov (1.5.2025).</w:t>
      </w:r>
    </w:p>
    <w:p w14:paraId="5D9555EA" w14:textId="732C5069" w:rsidR="00BB4958" w:rsidRPr="001B2C5D" w:rsidRDefault="00BB4958" w:rsidP="003C4D62">
      <w:pPr>
        <w:autoSpaceDE w:val="0"/>
        <w:autoSpaceDN w:val="0"/>
        <w:adjustRightInd w:val="0"/>
        <w:ind w:left="360" w:firstLine="348"/>
        <w:jc w:val="both"/>
        <w:rPr>
          <w:rFonts w:asciiTheme="minorHAnsi" w:hAnsiTheme="minorHAnsi" w:cstheme="minorHAnsi"/>
        </w:rPr>
      </w:pPr>
    </w:p>
    <w:p w14:paraId="450DE758" w14:textId="77777777" w:rsidR="00BB4958" w:rsidRPr="001B2C5D" w:rsidRDefault="00BB4958" w:rsidP="00293D41">
      <w:pPr>
        <w:autoSpaceDE w:val="0"/>
        <w:autoSpaceDN w:val="0"/>
        <w:adjustRightInd w:val="0"/>
        <w:ind w:left="360"/>
        <w:jc w:val="both"/>
        <w:rPr>
          <w:rFonts w:asciiTheme="minorHAnsi" w:hAnsiTheme="minorHAnsi" w:cstheme="minorHAnsi"/>
        </w:rPr>
      </w:pPr>
    </w:p>
    <w:p w14:paraId="4171060B" w14:textId="77777777" w:rsidR="00BB4958" w:rsidRPr="001B2C5D" w:rsidRDefault="002D78D0" w:rsidP="003C4D62">
      <w:pPr>
        <w:autoSpaceDE w:val="0"/>
        <w:autoSpaceDN w:val="0"/>
        <w:adjustRightInd w:val="0"/>
        <w:jc w:val="both"/>
        <w:rPr>
          <w:rFonts w:asciiTheme="minorHAnsi" w:hAnsiTheme="minorHAnsi" w:cstheme="minorHAnsi"/>
          <w:b/>
        </w:rPr>
      </w:pPr>
      <w:r w:rsidRPr="001B2C5D">
        <w:rPr>
          <w:rFonts w:asciiTheme="minorHAnsi" w:hAnsiTheme="minorHAnsi" w:cstheme="minorHAnsi"/>
          <w:b/>
        </w:rPr>
        <w:t>b</w:t>
      </w:r>
      <w:r w:rsidR="003C4D62" w:rsidRPr="001B2C5D">
        <w:rPr>
          <w:rFonts w:asciiTheme="minorHAnsi" w:hAnsiTheme="minorHAnsi" w:cstheme="minorHAnsi"/>
          <w:b/>
        </w:rPr>
        <w:t>) s</w:t>
      </w:r>
      <w:r w:rsidR="00BB4958" w:rsidRPr="001B2C5D">
        <w:rPr>
          <w:rFonts w:asciiTheme="minorHAnsi" w:hAnsiTheme="minorHAnsi" w:cstheme="minorHAnsi"/>
          <w:b/>
        </w:rPr>
        <w:t>pôsob doručenia</w:t>
      </w:r>
      <w:r w:rsidR="00BB7EC8" w:rsidRPr="001B2C5D">
        <w:rPr>
          <w:rFonts w:asciiTheme="minorHAnsi" w:hAnsiTheme="minorHAnsi" w:cstheme="minorHAnsi"/>
          <w:b/>
        </w:rPr>
        <w:t xml:space="preserve"> cez prijímajúci orgán</w:t>
      </w:r>
    </w:p>
    <w:p w14:paraId="28019D21" w14:textId="061D81ED" w:rsidR="001F6C4C" w:rsidRPr="001B2C5D" w:rsidRDefault="004069C1" w:rsidP="00647E56">
      <w:pPr>
        <w:autoSpaceDE w:val="0"/>
        <w:autoSpaceDN w:val="0"/>
        <w:adjustRightInd w:val="0"/>
        <w:ind w:firstLine="360"/>
        <w:jc w:val="both"/>
        <w:rPr>
          <w:rFonts w:asciiTheme="minorHAnsi" w:hAnsiTheme="minorHAnsi" w:cstheme="minorHAnsi"/>
        </w:rPr>
      </w:pPr>
      <w:r w:rsidRPr="001B2C5D">
        <w:rPr>
          <w:rFonts w:asciiTheme="minorHAnsi" w:hAnsiTheme="minorHAnsi" w:cstheme="minorHAnsi"/>
        </w:rPr>
        <w:t>S</w:t>
      </w:r>
      <w:r w:rsidR="0030502F" w:rsidRPr="001B2C5D">
        <w:rPr>
          <w:rFonts w:asciiTheme="minorHAnsi" w:hAnsiTheme="minorHAnsi" w:cstheme="minorHAnsi"/>
        </w:rPr>
        <w:t xml:space="preserve">lovenský súd </w:t>
      </w:r>
      <w:r w:rsidR="00943E5B" w:rsidRPr="001B2C5D">
        <w:rPr>
          <w:rFonts w:asciiTheme="minorHAnsi" w:hAnsiTheme="minorHAnsi" w:cstheme="minorHAnsi"/>
        </w:rPr>
        <w:t xml:space="preserve">v zásade </w:t>
      </w:r>
      <w:r w:rsidR="0030502F" w:rsidRPr="001B2C5D">
        <w:rPr>
          <w:rFonts w:asciiTheme="minorHAnsi" w:hAnsiTheme="minorHAnsi" w:cstheme="minorHAnsi"/>
        </w:rPr>
        <w:t xml:space="preserve">vyžaduje doručenie podľa právneho poriadku prijímajúceho štátu (bod 5.1. žiadosti). </w:t>
      </w:r>
      <w:r w:rsidR="005D09AD" w:rsidRPr="001B2C5D">
        <w:rPr>
          <w:rFonts w:asciiTheme="minorHAnsi" w:hAnsiTheme="minorHAnsi" w:cstheme="minorHAnsi"/>
        </w:rPr>
        <w:t xml:space="preserve">Pri doručení </w:t>
      </w:r>
      <w:r w:rsidR="00943E5B" w:rsidRPr="001B2C5D">
        <w:rPr>
          <w:rFonts w:asciiTheme="minorHAnsi" w:hAnsiTheme="minorHAnsi" w:cstheme="minorHAnsi"/>
        </w:rPr>
        <w:t xml:space="preserve">podľa právneho poriadku dožiadaného štátu </w:t>
      </w:r>
      <w:r w:rsidR="00D8340B">
        <w:rPr>
          <w:rFonts w:asciiTheme="minorHAnsi" w:hAnsiTheme="minorHAnsi" w:cstheme="minorHAnsi"/>
        </w:rPr>
        <w:t xml:space="preserve">však </w:t>
      </w:r>
      <w:r w:rsidR="00943E5B" w:rsidRPr="001B2C5D">
        <w:rPr>
          <w:rFonts w:asciiTheme="minorHAnsi" w:hAnsiTheme="minorHAnsi" w:cstheme="minorHAnsi"/>
        </w:rPr>
        <w:t xml:space="preserve">neexistuje </w:t>
      </w:r>
      <w:r w:rsidR="005D09AD" w:rsidRPr="001B2C5D">
        <w:rPr>
          <w:rFonts w:asciiTheme="minorHAnsi" w:hAnsiTheme="minorHAnsi" w:cstheme="minorHAnsi"/>
        </w:rPr>
        <w:t xml:space="preserve">záruka, že písomnosť bude doručená </w:t>
      </w:r>
      <w:r w:rsidR="00647E56" w:rsidRPr="001B2C5D">
        <w:rPr>
          <w:rFonts w:asciiTheme="minorHAnsi" w:hAnsiTheme="minorHAnsi" w:cstheme="minorHAnsi"/>
        </w:rPr>
        <w:t xml:space="preserve">priamo </w:t>
      </w:r>
      <w:r w:rsidR="005D09AD" w:rsidRPr="001B2C5D">
        <w:rPr>
          <w:rFonts w:asciiTheme="minorHAnsi" w:hAnsiTheme="minorHAnsi" w:cstheme="minorHAnsi"/>
        </w:rPr>
        <w:t xml:space="preserve">adresátovi, ak podľa právneho poriadku dožiadaného štátu </w:t>
      </w:r>
      <w:r w:rsidR="00943E5B" w:rsidRPr="001B2C5D">
        <w:rPr>
          <w:rFonts w:asciiTheme="minorHAnsi" w:hAnsiTheme="minorHAnsi" w:cstheme="minorHAnsi"/>
        </w:rPr>
        <w:t xml:space="preserve">je </w:t>
      </w:r>
      <w:r w:rsidR="005D09AD" w:rsidRPr="001B2C5D">
        <w:rPr>
          <w:rFonts w:asciiTheme="minorHAnsi" w:hAnsiTheme="minorHAnsi" w:cstheme="minorHAnsi"/>
        </w:rPr>
        <w:t xml:space="preserve">možné </w:t>
      </w:r>
      <w:r w:rsidR="00943E5B" w:rsidRPr="001B2C5D">
        <w:rPr>
          <w:rFonts w:asciiTheme="minorHAnsi" w:hAnsiTheme="minorHAnsi" w:cstheme="minorHAnsi"/>
        </w:rPr>
        <w:t>napr. doručenie inej osobe v spoločnej domácnosti</w:t>
      </w:r>
      <w:r w:rsidR="005D09AD" w:rsidRPr="001B2C5D">
        <w:rPr>
          <w:rFonts w:asciiTheme="minorHAnsi" w:hAnsiTheme="minorHAnsi" w:cstheme="minorHAnsi"/>
        </w:rPr>
        <w:t xml:space="preserve">. </w:t>
      </w:r>
      <w:r w:rsidR="00943E5B" w:rsidRPr="001B2C5D">
        <w:rPr>
          <w:rFonts w:asciiTheme="minorHAnsi" w:hAnsiTheme="minorHAnsi" w:cstheme="minorHAnsi"/>
        </w:rPr>
        <w:t xml:space="preserve">Ak </w:t>
      </w:r>
      <w:r w:rsidR="00647E56" w:rsidRPr="001B2C5D">
        <w:rPr>
          <w:rFonts w:asciiTheme="minorHAnsi" w:hAnsiTheme="minorHAnsi" w:cstheme="minorHAnsi"/>
        </w:rPr>
        <w:t xml:space="preserve">teda </w:t>
      </w:r>
      <w:r w:rsidR="00943E5B" w:rsidRPr="001B2C5D">
        <w:rPr>
          <w:rFonts w:asciiTheme="minorHAnsi" w:hAnsiTheme="minorHAnsi" w:cstheme="minorHAnsi"/>
        </w:rPr>
        <w:t xml:space="preserve">súd </w:t>
      </w:r>
      <w:r w:rsidR="00943E5B" w:rsidRPr="001B2C5D">
        <w:rPr>
          <w:rFonts w:asciiTheme="minorHAnsi" w:hAnsiTheme="minorHAnsi" w:cstheme="minorHAnsi"/>
        </w:rPr>
        <w:lastRenderedPageBreak/>
        <w:t xml:space="preserve">požaduje doručenie do vlastných rúk podľa právneho poriadku SR, musí v žiadosti vyznačiť bod 5.2. tlačiva </w:t>
      </w:r>
      <w:r w:rsidR="00D869B1">
        <w:rPr>
          <w:rFonts w:asciiTheme="minorHAnsi" w:hAnsiTheme="minorHAnsi" w:cstheme="minorHAnsi"/>
        </w:rPr>
        <w:t>A</w:t>
      </w:r>
      <w:r w:rsidR="00D8340B">
        <w:rPr>
          <w:rFonts w:asciiTheme="minorHAnsi" w:hAnsiTheme="minorHAnsi" w:cstheme="minorHAnsi"/>
        </w:rPr>
        <w:t xml:space="preserve"> </w:t>
      </w:r>
      <w:r w:rsidR="00943E5B" w:rsidRPr="001B2C5D">
        <w:rPr>
          <w:rFonts w:asciiTheme="minorHAnsi" w:hAnsiTheme="minorHAnsi" w:cstheme="minorHAnsi"/>
        </w:rPr>
        <w:t xml:space="preserve">(doručenie osobitným spôsobom) a podrobne popísať požadovaný spôsob doručenia (najlepšie citáciou príslušných ustanovení </w:t>
      </w:r>
      <w:r w:rsidR="001972E7" w:rsidRPr="001B2C5D">
        <w:rPr>
          <w:rFonts w:asciiTheme="minorHAnsi" w:hAnsiTheme="minorHAnsi" w:cstheme="minorHAnsi"/>
        </w:rPr>
        <w:t>CSP</w:t>
      </w:r>
      <w:r w:rsidR="00943E5B" w:rsidRPr="001B2C5D">
        <w:rPr>
          <w:rFonts w:asciiTheme="minorHAnsi" w:hAnsiTheme="minorHAnsi" w:cstheme="minorHAnsi"/>
        </w:rPr>
        <w:t xml:space="preserve">). </w:t>
      </w:r>
    </w:p>
    <w:p w14:paraId="60F5B941" w14:textId="77777777" w:rsidR="001F6C4C" w:rsidRPr="001B2C5D" w:rsidRDefault="001F6C4C" w:rsidP="004113DC">
      <w:pPr>
        <w:jc w:val="both"/>
        <w:rPr>
          <w:rFonts w:asciiTheme="minorHAnsi" w:hAnsiTheme="minorHAnsi" w:cstheme="minorHAnsi"/>
        </w:rPr>
      </w:pPr>
    </w:p>
    <w:p w14:paraId="4DD0CA47" w14:textId="77777777" w:rsidR="002D78D0" w:rsidRPr="001B2C5D" w:rsidRDefault="002D78D0" w:rsidP="004113DC">
      <w:pPr>
        <w:jc w:val="both"/>
        <w:rPr>
          <w:rFonts w:asciiTheme="minorHAnsi" w:hAnsiTheme="minorHAnsi" w:cstheme="minorHAnsi"/>
          <w:b/>
        </w:rPr>
      </w:pPr>
      <w:r w:rsidRPr="001B2C5D">
        <w:rPr>
          <w:rFonts w:asciiTheme="minorHAnsi" w:hAnsiTheme="minorHAnsi" w:cstheme="minorHAnsi"/>
          <w:b/>
        </w:rPr>
        <w:t>c</w:t>
      </w:r>
      <w:r w:rsidR="00647E56" w:rsidRPr="001B2C5D">
        <w:rPr>
          <w:rFonts w:asciiTheme="minorHAnsi" w:hAnsiTheme="minorHAnsi" w:cstheme="minorHAnsi"/>
          <w:b/>
        </w:rPr>
        <w:t>)</w:t>
      </w:r>
      <w:r w:rsidRPr="001B2C5D">
        <w:rPr>
          <w:rFonts w:asciiTheme="minorHAnsi" w:hAnsiTheme="minorHAnsi" w:cstheme="minorHAnsi"/>
          <w:b/>
        </w:rPr>
        <w:t xml:space="preserve"> </w:t>
      </w:r>
      <w:r w:rsidR="00647E56" w:rsidRPr="001B2C5D">
        <w:rPr>
          <w:rFonts w:asciiTheme="minorHAnsi" w:hAnsiTheme="minorHAnsi" w:cstheme="minorHAnsi"/>
          <w:b/>
        </w:rPr>
        <w:t>n</w:t>
      </w:r>
      <w:r w:rsidRPr="001B2C5D">
        <w:rPr>
          <w:rFonts w:asciiTheme="minorHAnsi" w:hAnsiTheme="minorHAnsi" w:cstheme="minorHAnsi"/>
          <w:b/>
        </w:rPr>
        <w:t>áklady doručenia</w:t>
      </w:r>
    </w:p>
    <w:p w14:paraId="5DECF390" w14:textId="63081224" w:rsidR="001F6C4C" w:rsidRPr="001B2C5D" w:rsidRDefault="00116AAD" w:rsidP="00D72FA0">
      <w:pPr>
        <w:ind w:firstLine="360"/>
        <w:jc w:val="both"/>
        <w:rPr>
          <w:rFonts w:asciiTheme="minorHAnsi" w:hAnsiTheme="minorHAnsi" w:cstheme="minorHAnsi"/>
        </w:rPr>
      </w:pPr>
      <w:r w:rsidRPr="001B2C5D">
        <w:rPr>
          <w:rFonts w:asciiTheme="minorHAnsi" w:hAnsiTheme="minorHAnsi" w:cstheme="minorHAnsi"/>
        </w:rPr>
        <w:t xml:space="preserve">Prijímajúci orgán smie </w:t>
      </w:r>
      <w:r w:rsidR="00D869B1">
        <w:rPr>
          <w:rFonts w:asciiTheme="minorHAnsi" w:hAnsiTheme="minorHAnsi" w:cstheme="minorHAnsi"/>
        </w:rPr>
        <w:t>pred/</w:t>
      </w:r>
      <w:r w:rsidRPr="001B2C5D">
        <w:rPr>
          <w:rFonts w:asciiTheme="minorHAnsi" w:hAnsiTheme="minorHAnsi" w:cstheme="minorHAnsi"/>
        </w:rPr>
        <w:t xml:space="preserve">po vybavení žiadosti požadovať úhradu nákladov doručenia </w:t>
      </w:r>
      <w:r w:rsidR="00BB7EC8" w:rsidRPr="001B2C5D">
        <w:rPr>
          <w:rFonts w:asciiTheme="minorHAnsi" w:hAnsiTheme="minorHAnsi" w:cstheme="minorHAnsi"/>
        </w:rPr>
        <w:t>zapojením súdneho úradníka alebo osoby príslušnej podľa právneho poriadku prijímajúceho štátu</w:t>
      </w:r>
      <w:r w:rsidR="00BB7F04">
        <w:rPr>
          <w:rStyle w:val="Odkaznapoznmkupodiarou"/>
          <w:rFonts w:asciiTheme="minorHAnsi" w:hAnsiTheme="minorHAnsi"/>
        </w:rPr>
        <w:footnoteReference w:id="10"/>
      </w:r>
      <w:r w:rsidR="00BB7EC8" w:rsidRPr="001B2C5D">
        <w:rPr>
          <w:rFonts w:asciiTheme="minorHAnsi" w:hAnsiTheme="minorHAnsi" w:cstheme="minorHAnsi"/>
        </w:rPr>
        <w:t xml:space="preserve"> výšku poplatku oznámili členské štáty Európskej komisii v súlade s čl. 23 ods. 1 nariadenia</w:t>
      </w:r>
      <w:r w:rsidR="00D603D9" w:rsidRPr="001B2C5D">
        <w:rPr>
          <w:rFonts w:asciiTheme="minorHAnsi" w:hAnsiTheme="minorHAnsi" w:cstheme="minorHAnsi"/>
        </w:rPr>
        <w:t>.</w:t>
      </w:r>
      <w:r w:rsidR="00D72FA0" w:rsidRPr="001B2C5D">
        <w:rPr>
          <w:rFonts w:asciiTheme="minorHAnsi" w:hAnsiTheme="minorHAnsi" w:cstheme="minorHAnsi"/>
        </w:rPr>
        <w:t xml:space="preserve"> Slovenská republika </w:t>
      </w:r>
      <w:r w:rsidR="00612616">
        <w:rPr>
          <w:rFonts w:asciiTheme="minorHAnsi" w:hAnsiTheme="minorHAnsi" w:cstheme="minorHAnsi"/>
        </w:rPr>
        <w:t>oznámila fixnú výšku 10,-</w:t>
      </w:r>
      <w:r w:rsidR="00D72FA0" w:rsidRPr="001B2C5D">
        <w:rPr>
          <w:rFonts w:asciiTheme="minorHAnsi" w:hAnsiTheme="minorHAnsi" w:cstheme="minorHAnsi"/>
        </w:rPr>
        <w:t xml:space="preserve"> € za doručovanú písomnosť</w:t>
      </w:r>
      <w:r w:rsidR="00647E56" w:rsidRPr="001B2C5D">
        <w:rPr>
          <w:rFonts w:asciiTheme="minorHAnsi" w:hAnsiTheme="minorHAnsi" w:cstheme="minorHAnsi"/>
        </w:rPr>
        <w:t>, ak túto doručoval súdny exekútor</w:t>
      </w:r>
      <w:r w:rsidR="00450959">
        <w:rPr>
          <w:rStyle w:val="Odkaznapoznmkupodiarou"/>
          <w:rFonts w:asciiTheme="minorHAnsi" w:hAnsiTheme="minorHAnsi"/>
        </w:rPr>
        <w:footnoteReference w:id="11"/>
      </w:r>
      <w:r w:rsidR="00D72FA0" w:rsidRPr="001B2C5D">
        <w:rPr>
          <w:rFonts w:asciiTheme="minorHAnsi" w:hAnsiTheme="minorHAnsi" w:cstheme="minorHAnsi"/>
        </w:rPr>
        <w:t>.</w:t>
      </w:r>
    </w:p>
    <w:p w14:paraId="0EF2C3FD" w14:textId="77777777" w:rsidR="004113DC" w:rsidRPr="001B2C5D" w:rsidRDefault="004113DC" w:rsidP="004113DC">
      <w:pPr>
        <w:jc w:val="both"/>
        <w:rPr>
          <w:rFonts w:asciiTheme="minorHAnsi" w:hAnsiTheme="minorHAnsi" w:cstheme="minorHAnsi"/>
        </w:rPr>
      </w:pPr>
    </w:p>
    <w:p w14:paraId="12557FB4" w14:textId="77777777" w:rsidR="001F6C4C" w:rsidRPr="001B2C5D" w:rsidRDefault="001F6C4C">
      <w:pPr>
        <w:rPr>
          <w:rFonts w:asciiTheme="minorHAnsi" w:hAnsiTheme="minorHAnsi" w:cstheme="minorHAnsi"/>
        </w:rPr>
      </w:pPr>
    </w:p>
    <w:p w14:paraId="7510D81B" w14:textId="42A8EA6C" w:rsidR="001F6C4C" w:rsidRPr="001B2C5D" w:rsidRDefault="002D78D0" w:rsidP="008F5AFC">
      <w:pPr>
        <w:autoSpaceDE w:val="0"/>
        <w:autoSpaceDN w:val="0"/>
        <w:adjustRightInd w:val="0"/>
        <w:ind w:left="360"/>
        <w:jc w:val="both"/>
        <w:rPr>
          <w:rFonts w:asciiTheme="minorHAnsi" w:hAnsiTheme="minorHAnsi" w:cstheme="minorHAnsi"/>
          <w:b/>
          <w:sz w:val="28"/>
          <w:szCs w:val="28"/>
        </w:rPr>
      </w:pPr>
      <w:r w:rsidRPr="001B2C5D">
        <w:rPr>
          <w:rFonts w:asciiTheme="minorHAnsi" w:hAnsiTheme="minorHAnsi" w:cstheme="minorHAnsi"/>
          <w:b/>
          <w:sz w:val="28"/>
          <w:szCs w:val="28"/>
        </w:rPr>
        <w:t xml:space="preserve">4. </w:t>
      </w:r>
      <w:r w:rsidR="008F5AFC" w:rsidRPr="001B2C5D">
        <w:rPr>
          <w:rFonts w:asciiTheme="minorHAnsi" w:hAnsiTheme="minorHAnsi" w:cstheme="minorHAnsi"/>
          <w:b/>
          <w:sz w:val="28"/>
          <w:szCs w:val="28"/>
        </w:rPr>
        <w:t>D</w:t>
      </w:r>
      <w:r w:rsidR="0012227B" w:rsidRPr="001B2C5D">
        <w:rPr>
          <w:rFonts w:asciiTheme="minorHAnsi" w:hAnsiTheme="minorHAnsi" w:cstheme="minorHAnsi"/>
          <w:b/>
          <w:sz w:val="28"/>
          <w:szCs w:val="28"/>
        </w:rPr>
        <w:t>oruč</w:t>
      </w:r>
      <w:r w:rsidR="008F5AFC" w:rsidRPr="001B2C5D">
        <w:rPr>
          <w:rFonts w:asciiTheme="minorHAnsi" w:hAnsiTheme="minorHAnsi" w:cstheme="minorHAnsi"/>
          <w:b/>
          <w:sz w:val="28"/>
          <w:szCs w:val="28"/>
        </w:rPr>
        <w:t>ovanie</w:t>
      </w:r>
      <w:r w:rsidR="0012227B" w:rsidRPr="001B2C5D">
        <w:rPr>
          <w:rFonts w:asciiTheme="minorHAnsi" w:hAnsiTheme="minorHAnsi" w:cstheme="minorHAnsi"/>
          <w:b/>
          <w:sz w:val="28"/>
          <w:szCs w:val="28"/>
        </w:rPr>
        <w:t xml:space="preserve"> pošto</w:t>
      </w:r>
      <w:r w:rsidR="00426A4D" w:rsidRPr="001B2C5D">
        <w:rPr>
          <w:rFonts w:asciiTheme="minorHAnsi" w:hAnsiTheme="minorHAnsi" w:cstheme="minorHAnsi"/>
          <w:b/>
          <w:sz w:val="28"/>
          <w:szCs w:val="28"/>
        </w:rPr>
        <w:t>vo</w:t>
      </w:r>
      <w:r w:rsidR="00D50219" w:rsidRPr="001B2C5D">
        <w:rPr>
          <w:rFonts w:asciiTheme="minorHAnsi" w:hAnsiTheme="minorHAnsi" w:cstheme="minorHAnsi"/>
          <w:b/>
          <w:sz w:val="28"/>
          <w:szCs w:val="28"/>
        </w:rPr>
        <w:t>u</w:t>
      </w:r>
      <w:r w:rsidR="001D5688" w:rsidRPr="001B2C5D">
        <w:rPr>
          <w:rFonts w:asciiTheme="minorHAnsi" w:hAnsiTheme="minorHAnsi" w:cstheme="minorHAnsi"/>
          <w:b/>
          <w:sz w:val="28"/>
          <w:szCs w:val="28"/>
        </w:rPr>
        <w:t xml:space="preserve"> službou</w:t>
      </w:r>
      <w:r w:rsidR="0012227B" w:rsidRPr="001B2C5D">
        <w:rPr>
          <w:rFonts w:asciiTheme="minorHAnsi" w:hAnsiTheme="minorHAnsi" w:cstheme="minorHAnsi"/>
          <w:b/>
          <w:sz w:val="28"/>
          <w:szCs w:val="28"/>
        </w:rPr>
        <w:t xml:space="preserve"> (čl. </w:t>
      </w:r>
      <w:r w:rsidR="002C2589" w:rsidRPr="001B2C5D">
        <w:rPr>
          <w:rFonts w:asciiTheme="minorHAnsi" w:hAnsiTheme="minorHAnsi" w:cstheme="minorHAnsi"/>
          <w:b/>
          <w:sz w:val="28"/>
          <w:szCs w:val="28"/>
        </w:rPr>
        <w:t>18</w:t>
      </w:r>
      <w:r w:rsidR="00EE6917" w:rsidRPr="001B2C5D">
        <w:rPr>
          <w:rFonts w:asciiTheme="minorHAnsi" w:hAnsiTheme="minorHAnsi" w:cstheme="minorHAnsi"/>
          <w:b/>
          <w:sz w:val="28"/>
          <w:szCs w:val="28"/>
        </w:rPr>
        <w:t xml:space="preserve"> nariadenia)</w:t>
      </w:r>
    </w:p>
    <w:p w14:paraId="223F7B19" w14:textId="77777777" w:rsidR="00EE6917" w:rsidRPr="001B2C5D" w:rsidRDefault="00EE6917">
      <w:pPr>
        <w:rPr>
          <w:rFonts w:asciiTheme="minorHAnsi" w:hAnsiTheme="minorHAnsi" w:cstheme="minorHAnsi"/>
          <w:b/>
        </w:rPr>
      </w:pPr>
    </w:p>
    <w:p w14:paraId="78622826" w14:textId="7A71DEB8" w:rsidR="002D78D0" w:rsidRPr="001B2C5D" w:rsidRDefault="007074B8" w:rsidP="00932BA4">
      <w:pPr>
        <w:ind w:firstLine="360"/>
        <w:jc w:val="both"/>
        <w:rPr>
          <w:rFonts w:asciiTheme="minorHAnsi" w:hAnsiTheme="minorHAnsi" w:cstheme="minorHAnsi"/>
        </w:rPr>
      </w:pPr>
      <w:r w:rsidRPr="001B2C5D">
        <w:rPr>
          <w:rFonts w:asciiTheme="minorHAnsi" w:hAnsiTheme="minorHAnsi" w:cstheme="minorHAnsi"/>
        </w:rPr>
        <w:t xml:space="preserve">Pripúšťa sa len spôsob doručenia doporučene s potvrdením o doručení. </w:t>
      </w:r>
      <w:r w:rsidR="002D78D0" w:rsidRPr="001B2C5D">
        <w:rPr>
          <w:rFonts w:asciiTheme="minorHAnsi" w:hAnsiTheme="minorHAnsi" w:cstheme="minorHAnsi"/>
        </w:rPr>
        <w:t xml:space="preserve">Doručuje sa podľa predpisov platných na doručovanie poštou </w:t>
      </w:r>
      <w:r w:rsidR="00E17FB9" w:rsidRPr="001B2C5D">
        <w:rPr>
          <w:rFonts w:asciiTheme="minorHAnsi" w:hAnsiTheme="minorHAnsi" w:cstheme="minorHAnsi"/>
        </w:rPr>
        <w:t xml:space="preserve">v štáte doručenia </w:t>
      </w:r>
      <w:r w:rsidR="002D78D0" w:rsidRPr="001B2C5D">
        <w:rPr>
          <w:rFonts w:asciiTheme="minorHAnsi" w:hAnsiTheme="minorHAnsi" w:cstheme="minorHAnsi"/>
        </w:rPr>
        <w:t xml:space="preserve">alebo </w:t>
      </w:r>
      <w:r w:rsidR="00E17FB9" w:rsidRPr="001B2C5D">
        <w:rPr>
          <w:rFonts w:asciiTheme="minorHAnsi" w:hAnsiTheme="minorHAnsi" w:cstheme="minorHAnsi"/>
        </w:rPr>
        <w:t xml:space="preserve">predpisov doručenia </w:t>
      </w:r>
      <w:r w:rsidR="002D78D0" w:rsidRPr="001B2C5D">
        <w:rPr>
          <w:rFonts w:asciiTheme="minorHAnsi" w:hAnsiTheme="minorHAnsi" w:cstheme="minorHAnsi"/>
        </w:rPr>
        <w:t>in</w:t>
      </w:r>
      <w:r w:rsidR="00E17FB9" w:rsidRPr="001B2C5D">
        <w:rPr>
          <w:rFonts w:asciiTheme="minorHAnsi" w:hAnsiTheme="minorHAnsi" w:cstheme="minorHAnsi"/>
        </w:rPr>
        <w:t>ej</w:t>
      </w:r>
      <w:r w:rsidR="002D78D0" w:rsidRPr="001B2C5D">
        <w:rPr>
          <w:rFonts w:asciiTheme="minorHAnsi" w:hAnsiTheme="minorHAnsi" w:cstheme="minorHAnsi"/>
        </w:rPr>
        <w:t xml:space="preserve"> poštov</w:t>
      </w:r>
      <w:r w:rsidR="00E17FB9" w:rsidRPr="001B2C5D">
        <w:rPr>
          <w:rFonts w:asciiTheme="minorHAnsi" w:hAnsiTheme="minorHAnsi" w:cstheme="minorHAnsi"/>
        </w:rPr>
        <w:t>ej</w:t>
      </w:r>
      <w:r w:rsidR="002D78D0" w:rsidRPr="001B2C5D">
        <w:rPr>
          <w:rFonts w:asciiTheme="minorHAnsi" w:hAnsiTheme="minorHAnsi" w:cstheme="minorHAnsi"/>
        </w:rPr>
        <w:t xml:space="preserve"> služb</w:t>
      </w:r>
      <w:r w:rsidR="00E17FB9" w:rsidRPr="001B2C5D">
        <w:rPr>
          <w:rFonts w:asciiTheme="minorHAnsi" w:hAnsiTheme="minorHAnsi" w:cstheme="minorHAnsi"/>
        </w:rPr>
        <w:t>y (napr. DHL, UPS)</w:t>
      </w:r>
      <w:r w:rsidR="002D78D0" w:rsidRPr="001B2C5D">
        <w:rPr>
          <w:rFonts w:asciiTheme="minorHAnsi" w:hAnsiTheme="minorHAnsi" w:cstheme="minorHAnsi"/>
        </w:rPr>
        <w:t xml:space="preserve">. </w:t>
      </w:r>
      <w:r w:rsidRPr="001B2C5D">
        <w:rPr>
          <w:rFonts w:asciiTheme="minorHAnsi" w:hAnsiTheme="minorHAnsi" w:cstheme="minorHAnsi"/>
        </w:rPr>
        <w:t>N</w:t>
      </w:r>
      <w:r w:rsidR="002D78D0" w:rsidRPr="001B2C5D">
        <w:rPr>
          <w:rFonts w:asciiTheme="minorHAnsi" w:hAnsiTheme="minorHAnsi" w:cstheme="minorHAnsi"/>
        </w:rPr>
        <w:t xml:space="preserve">emožno </w:t>
      </w:r>
      <w:r w:rsidRPr="001B2C5D">
        <w:rPr>
          <w:rFonts w:asciiTheme="minorHAnsi" w:hAnsiTheme="minorHAnsi" w:cstheme="minorHAnsi"/>
        </w:rPr>
        <w:t>použiť obálky s</w:t>
      </w:r>
      <w:r w:rsidR="002D78D0" w:rsidRPr="001B2C5D">
        <w:rPr>
          <w:rFonts w:asciiTheme="minorHAnsi" w:hAnsiTheme="minorHAnsi" w:cstheme="minorHAnsi"/>
        </w:rPr>
        <w:t> </w:t>
      </w:r>
      <w:r w:rsidRPr="001B2C5D">
        <w:rPr>
          <w:rFonts w:asciiTheme="minorHAnsi" w:hAnsiTheme="minorHAnsi" w:cstheme="minorHAnsi"/>
        </w:rPr>
        <w:t>doručenkou</w:t>
      </w:r>
      <w:r w:rsidR="002D78D0" w:rsidRPr="001B2C5D">
        <w:rPr>
          <w:rFonts w:asciiTheme="minorHAnsi" w:hAnsiTheme="minorHAnsi" w:cstheme="minorHAnsi"/>
        </w:rPr>
        <w:t xml:space="preserve"> určené na doručovanie do vlastných rúk vo vnútroštátnom poštovom styku. </w:t>
      </w:r>
      <w:r w:rsidR="00E17FB9" w:rsidRPr="001B2C5D">
        <w:rPr>
          <w:rFonts w:asciiTheme="minorHAnsi" w:hAnsiTheme="minorHAnsi" w:cstheme="minorHAnsi"/>
        </w:rPr>
        <w:t xml:space="preserve">Pri doručení do cudziny poštou </w:t>
      </w:r>
      <w:r w:rsidR="0040057A">
        <w:rPr>
          <w:rFonts w:asciiTheme="minorHAnsi" w:hAnsiTheme="minorHAnsi" w:cstheme="minorHAnsi"/>
        </w:rPr>
        <w:t>možno</w:t>
      </w:r>
      <w:r w:rsidRPr="001B2C5D">
        <w:rPr>
          <w:rFonts w:asciiTheme="minorHAnsi" w:hAnsiTheme="minorHAnsi" w:cstheme="minorHAnsi"/>
        </w:rPr>
        <w:t xml:space="preserve"> použiť tzv. červenú doručenku pre medzinárodný poštový styk. </w:t>
      </w:r>
    </w:p>
    <w:p w14:paraId="68AB313D" w14:textId="25BFD385" w:rsidR="00647E56" w:rsidRPr="001B2C5D" w:rsidRDefault="005D09AD" w:rsidP="00647E56">
      <w:pPr>
        <w:jc w:val="both"/>
        <w:rPr>
          <w:rFonts w:asciiTheme="minorHAnsi" w:hAnsiTheme="minorHAnsi" w:cstheme="minorHAnsi"/>
        </w:rPr>
      </w:pPr>
      <w:r w:rsidRPr="001B2C5D">
        <w:rPr>
          <w:rFonts w:asciiTheme="minorHAnsi" w:hAnsiTheme="minorHAnsi" w:cstheme="minorHAnsi"/>
        </w:rPr>
        <w:t>Pri doručovaní poštou</w:t>
      </w:r>
      <w:r w:rsidR="007B51D4" w:rsidRPr="001B2C5D">
        <w:rPr>
          <w:rFonts w:asciiTheme="minorHAnsi" w:hAnsiTheme="minorHAnsi" w:cstheme="minorHAnsi"/>
        </w:rPr>
        <w:t xml:space="preserve"> </w:t>
      </w:r>
      <w:r w:rsidRPr="001B2C5D">
        <w:rPr>
          <w:rFonts w:asciiTheme="minorHAnsi" w:hAnsiTheme="minorHAnsi" w:cstheme="minorHAnsi"/>
        </w:rPr>
        <w:t xml:space="preserve"> nemožno zaručiť, že doručovaná písomnosť sa doručí adresátovi písomnosti, ak normy pre doručovanie poštou v danom štáte umožňujú doručenie inej osobe (</w:t>
      </w:r>
      <w:r w:rsidR="00E17FB9" w:rsidRPr="001B2C5D">
        <w:rPr>
          <w:rFonts w:asciiTheme="minorHAnsi" w:hAnsiTheme="minorHAnsi" w:cstheme="minorHAnsi"/>
        </w:rPr>
        <w:t xml:space="preserve">napr. osobe bývajúcej na rovnakej adrese). </w:t>
      </w:r>
    </w:p>
    <w:p w14:paraId="0A8CDFAF" w14:textId="77777777" w:rsidR="005D09AD" w:rsidRPr="001B2C5D" w:rsidRDefault="005D09AD" w:rsidP="007074B8">
      <w:pPr>
        <w:jc w:val="both"/>
        <w:rPr>
          <w:rFonts w:asciiTheme="minorHAnsi" w:hAnsiTheme="minorHAnsi" w:cstheme="minorHAnsi"/>
        </w:rPr>
      </w:pPr>
    </w:p>
    <w:p w14:paraId="596DECFA" w14:textId="7D7A2975" w:rsidR="007B51D4" w:rsidRPr="00450959" w:rsidRDefault="00FD40D6" w:rsidP="00EC4689">
      <w:pPr>
        <w:ind w:firstLine="360"/>
        <w:jc w:val="both"/>
        <w:rPr>
          <w:rFonts w:asciiTheme="minorHAnsi" w:hAnsiTheme="minorHAnsi" w:cstheme="minorHAnsi"/>
        </w:rPr>
      </w:pPr>
      <w:r w:rsidRPr="001B2C5D">
        <w:rPr>
          <w:rFonts w:asciiTheme="minorHAnsi" w:hAnsiTheme="minorHAnsi" w:cstheme="minorHAnsi"/>
        </w:rPr>
        <w:t xml:space="preserve">Pri tomto spôsobe doručenia nie je potrebné vypĺňať tlačivá žiadosti, </w:t>
      </w:r>
      <w:r w:rsidRPr="00450959">
        <w:rPr>
          <w:rFonts w:asciiTheme="minorHAnsi" w:hAnsiTheme="minorHAnsi" w:cstheme="minorHAnsi"/>
          <w:b/>
        </w:rPr>
        <w:t>ale je potreb</w:t>
      </w:r>
      <w:r w:rsidR="009130D1" w:rsidRPr="00450959">
        <w:rPr>
          <w:rFonts w:asciiTheme="minorHAnsi" w:hAnsiTheme="minorHAnsi" w:cstheme="minorHAnsi"/>
          <w:b/>
        </w:rPr>
        <w:t>n</w:t>
      </w:r>
      <w:r w:rsidRPr="00450959">
        <w:rPr>
          <w:rFonts w:asciiTheme="minorHAnsi" w:hAnsiTheme="minorHAnsi" w:cstheme="minorHAnsi"/>
          <w:b/>
        </w:rPr>
        <w:t>é adresáta upozorniť na mo</w:t>
      </w:r>
      <w:r w:rsidR="009130D1" w:rsidRPr="00450959">
        <w:rPr>
          <w:rFonts w:asciiTheme="minorHAnsi" w:hAnsiTheme="minorHAnsi" w:cstheme="minorHAnsi"/>
          <w:b/>
        </w:rPr>
        <w:t>žnosť odmietnuť prevzatie písomností</w:t>
      </w:r>
      <w:r w:rsidR="00EC4689" w:rsidRPr="00450959">
        <w:rPr>
          <w:rFonts w:asciiTheme="minorHAnsi" w:hAnsiTheme="minorHAnsi" w:cstheme="minorHAnsi"/>
          <w:b/>
        </w:rPr>
        <w:t xml:space="preserve"> </w:t>
      </w:r>
      <w:r w:rsidR="00EC4689" w:rsidRPr="001B2C5D">
        <w:rPr>
          <w:rFonts w:asciiTheme="minorHAnsi" w:hAnsiTheme="minorHAnsi" w:cstheme="minorHAnsi"/>
        </w:rPr>
        <w:t xml:space="preserve">(viď nižšie bod 6.) </w:t>
      </w:r>
      <w:r w:rsidR="002D78D0" w:rsidRPr="001B2C5D">
        <w:rPr>
          <w:rFonts w:asciiTheme="minorHAnsi" w:hAnsiTheme="minorHAnsi" w:cstheme="minorHAnsi"/>
        </w:rPr>
        <w:t xml:space="preserve"> pripojením tlačiva prílohy II (celého tlačiva, t.j. vo všetkých jeho jazykových </w:t>
      </w:r>
      <w:r w:rsidR="00382ED8" w:rsidRPr="001B2C5D">
        <w:rPr>
          <w:rFonts w:asciiTheme="minorHAnsi" w:hAnsiTheme="minorHAnsi" w:cstheme="minorHAnsi"/>
        </w:rPr>
        <w:t>mutáciách</w:t>
      </w:r>
      <w:r w:rsidR="002D78D0" w:rsidRPr="001B2C5D">
        <w:rPr>
          <w:rFonts w:asciiTheme="minorHAnsi" w:hAnsiTheme="minorHAnsi" w:cstheme="minorHAnsi"/>
        </w:rPr>
        <w:t>)</w:t>
      </w:r>
      <w:r w:rsidR="00817757" w:rsidRPr="001B2C5D">
        <w:rPr>
          <w:rFonts w:asciiTheme="minorHAnsi" w:hAnsiTheme="minorHAnsi" w:cstheme="minorHAnsi"/>
        </w:rPr>
        <w:t>.</w:t>
      </w:r>
      <w:r w:rsidR="00647E56" w:rsidRPr="001B2C5D">
        <w:rPr>
          <w:rFonts w:asciiTheme="minorHAnsi" w:hAnsiTheme="minorHAnsi" w:cstheme="minorHAnsi"/>
        </w:rPr>
        <w:t xml:space="preserve"> </w:t>
      </w:r>
      <w:r w:rsidR="007D3C69" w:rsidRPr="001B2C5D">
        <w:rPr>
          <w:rFonts w:asciiTheme="minorHAnsi" w:hAnsiTheme="minorHAnsi" w:cstheme="minorHAnsi"/>
        </w:rPr>
        <w:t xml:space="preserve">V prílohe II súd doplní k svojej adrese, kam bude adresát odmietnuté písomnosti vracať, aj číslo </w:t>
      </w:r>
      <w:r w:rsidR="002D78D0" w:rsidRPr="001B2C5D">
        <w:rPr>
          <w:rFonts w:asciiTheme="minorHAnsi" w:hAnsiTheme="minorHAnsi" w:cstheme="minorHAnsi"/>
        </w:rPr>
        <w:t>konania</w:t>
      </w:r>
      <w:r w:rsidR="007D3C69" w:rsidRPr="001B2C5D">
        <w:rPr>
          <w:rFonts w:asciiTheme="minorHAnsi" w:hAnsiTheme="minorHAnsi" w:cstheme="minorHAnsi"/>
        </w:rPr>
        <w:t xml:space="preserve"> na súde. </w:t>
      </w:r>
    </w:p>
    <w:p w14:paraId="692919B2" w14:textId="77777777" w:rsidR="00444AAC" w:rsidRPr="001B2C5D" w:rsidRDefault="002D78D0">
      <w:pPr>
        <w:ind w:firstLine="360"/>
        <w:jc w:val="both"/>
        <w:rPr>
          <w:rFonts w:asciiTheme="minorHAnsi" w:hAnsiTheme="minorHAnsi" w:cstheme="minorHAnsi"/>
        </w:rPr>
      </w:pPr>
      <w:r w:rsidRPr="001B2C5D">
        <w:rPr>
          <w:rFonts w:asciiTheme="minorHAnsi" w:hAnsiTheme="minorHAnsi" w:cstheme="minorHAnsi"/>
        </w:rPr>
        <w:t xml:space="preserve">Poučenie netreba pripojiť v prípadoch, ak adresát nemá podľa článku 8 možnosť </w:t>
      </w:r>
      <w:r w:rsidR="00382ED8" w:rsidRPr="001B2C5D">
        <w:rPr>
          <w:rFonts w:asciiTheme="minorHAnsi" w:hAnsiTheme="minorHAnsi" w:cstheme="minorHAnsi"/>
        </w:rPr>
        <w:t xml:space="preserve">písomnosti </w:t>
      </w:r>
      <w:r w:rsidRPr="001B2C5D">
        <w:rPr>
          <w:rFonts w:asciiTheme="minorHAnsi" w:hAnsiTheme="minorHAnsi" w:cstheme="minorHAnsi"/>
        </w:rPr>
        <w:t xml:space="preserve">odmietnuť, t.j </w:t>
      </w:r>
      <w:r w:rsidR="00382ED8" w:rsidRPr="001B2C5D">
        <w:rPr>
          <w:rFonts w:asciiTheme="minorHAnsi" w:hAnsiTheme="minorHAnsi" w:cstheme="minorHAnsi"/>
        </w:rPr>
        <w:t>ak sú v jazyku štátu, do ktorého sa doručuje. Nakoľko posúdenie jazyka, ktorému adresát rozumie, je subjektívne, odporúča sa tlačivo poučenia pripojiť vždy, ak doručované písomnosti nie sú v jazyku štátu, v ktorom  sa doručuje. Bližšie pozri bod 5 nižšie.</w:t>
      </w:r>
    </w:p>
    <w:p w14:paraId="68CBAA90" w14:textId="77777777" w:rsidR="005D09AD" w:rsidRPr="001B2C5D" w:rsidRDefault="005D09AD" w:rsidP="007074B8">
      <w:pPr>
        <w:jc w:val="both"/>
        <w:rPr>
          <w:rFonts w:asciiTheme="minorHAnsi" w:hAnsiTheme="minorHAnsi" w:cstheme="minorHAnsi"/>
        </w:rPr>
      </w:pPr>
    </w:p>
    <w:p w14:paraId="685B3B8A" w14:textId="36F4AF2A" w:rsidR="00AC5F2E" w:rsidRPr="00450959" w:rsidRDefault="00AC5F2E" w:rsidP="00AC5F2E">
      <w:pPr>
        <w:ind w:left="1560" w:hanging="1080"/>
        <w:jc w:val="both"/>
        <w:rPr>
          <w:rFonts w:asciiTheme="minorHAnsi" w:hAnsiTheme="minorHAnsi" w:cstheme="minorHAnsi"/>
          <w:b/>
          <w:sz w:val="28"/>
          <w:szCs w:val="28"/>
        </w:rPr>
      </w:pPr>
      <w:r w:rsidRPr="00450959">
        <w:rPr>
          <w:rFonts w:asciiTheme="minorHAnsi" w:hAnsiTheme="minorHAnsi" w:cstheme="minorHAnsi"/>
          <w:b/>
          <w:sz w:val="28"/>
          <w:szCs w:val="28"/>
        </w:rPr>
        <w:t xml:space="preserve">5. </w:t>
      </w:r>
      <w:r w:rsidR="000B3B18" w:rsidRPr="00450959">
        <w:rPr>
          <w:rFonts w:asciiTheme="minorHAnsi" w:hAnsiTheme="minorHAnsi" w:cstheme="minorHAnsi"/>
          <w:b/>
          <w:sz w:val="28"/>
          <w:szCs w:val="28"/>
        </w:rPr>
        <w:t>D</w:t>
      </w:r>
      <w:r w:rsidRPr="00450959">
        <w:rPr>
          <w:rFonts w:asciiTheme="minorHAnsi" w:hAnsiTheme="minorHAnsi" w:cstheme="minorHAnsi"/>
          <w:b/>
          <w:sz w:val="28"/>
          <w:szCs w:val="28"/>
        </w:rPr>
        <w:t>oručovanie</w:t>
      </w:r>
      <w:r w:rsidR="000B3B18" w:rsidRPr="00450959">
        <w:rPr>
          <w:rFonts w:asciiTheme="minorHAnsi" w:hAnsiTheme="minorHAnsi" w:cstheme="minorHAnsi"/>
          <w:b/>
          <w:sz w:val="28"/>
          <w:szCs w:val="28"/>
        </w:rPr>
        <w:t xml:space="preserve"> elektronicky</w:t>
      </w:r>
    </w:p>
    <w:p w14:paraId="0F080630" w14:textId="77777777" w:rsidR="00AC5F2E" w:rsidRPr="00C50114" w:rsidRDefault="00AC5F2E" w:rsidP="00AC5F2E">
      <w:pPr>
        <w:ind w:left="1560" w:hanging="1080"/>
        <w:jc w:val="both"/>
        <w:rPr>
          <w:rFonts w:asciiTheme="minorHAnsi" w:hAnsiTheme="minorHAnsi" w:cstheme="minorHAnsi"/>
          <w:sz w:val="28"/>
          <w:szCs w:val="28"/>
          <w:highlight w:val="yellow"/>
        </w:rPr>
      </w:pPr>
    </w:p>
    <w:p w14:paraId="1DABAAE5" w14:textId="77777777" w:rsidR="00120826" w:rsidRPr="007339BA" w:rsidRDefault="00120826" w:rsidP="00120826">
      <w:pPr>
        <w:ind w:firstLine="708"/>
        <w:jc w:val="both"/>
        <w:rPr>
          <w:rFonts w:asciiTheme="minorHAnsi" w:hAnsiTheme="minorHAnsi" w:cstheme="minorHAnsi"/>
        </w:rPr>
      </w:pPr>
      <w:r w:rsidRPr="007339BA">
        <w:rPr>
          <w:rFonts w:asciiTheme="minorHAnsi" w:hAnsiTheme="minorHAnsi" w:cstheme="minorHAnsi"/>
        </w:rPr>
        <w:t>Elektronické doručovanie medzi členskými štátmi EÚ možno očakávať v priebehu r. 2025</w:t>
      </w:r>
      <w:r>
        <w:rPr>
          <w:rFonts w:asciiTheme="minorHAnsi" w:hAnsiTheme="minorHAnsi" w:cstheme="minorHAnsi"/>
        </w:rPr>
        <w:t>.</w:t>
      </w:r>
    </w:p>
    <w:p w14:paraId="41E205E0" w14:textId="2FE3A802" w:rsidR="0040057A" w:rsidRPr="007339BA" w:rsidRDefault="0040057A" w:rsidP="0040057A">
      <w:pPr>
        <w:ind w:firstLine="708"/>
        <w:jc w:val="both"/>
        <w:rPr>
          <w:rFonts w:asciiTheme="minorHAnsi" w:hAnsiTheme="minorHAnsi" w:cstheme="minorHAnsi"/>
          <w:b/>
        </w:rPr>
      </w:pPr>
      <w:r w:rsidRPr="007339BA">
        <w:rPr>
          <w:rFonts w:asciiTheme="minorHAnsi" w:hAnsiTheme="minorHAnsi" w:cstheme="minorHAnsi"/>
        </w:rPr>
        <w:t>V</w:t>
      </w:r>
      <w:r w:rsidR="006A4F5A">
        <w:rPr>
          <w:rFonts w:asciiTheme="minorHAnsi" w:hAnsiTheme="minorHAnsi" w:cstheme="minorHAnsi"/>
        </w:rPr>
        <w:t> súčasnej</w:t>
      </w:r>
      <w:r w:rsidRPr="007339BA">
        <w:rPr>
          <w:rFonts w:asciiTheme="minorHAnsi" w:hAnsiTheme="minorHAnsi" w:cstheme="minorHAnsi"/>
        </w:rPr>
        <w:t xml:space="preserve"> praxi je jediným spôsobom elektronického úradného doručovania </w:t>
      </w:r>
      <w:r w:rsidR="006A4F5A">
        <w:rPr>
          <w:rFonts w:asciiTheme="minorHAnsi" w:hAnsiTheme="minorHAnsi" w:cstheme="minorHAnsi"/>
        </w:rPr>
        <w:t xml:space="preserve">na území SR </w:t>
      </w:r>
      <w:r w:rsidRPr="007339BA">
        <w:rPr>
          <w:rFonts w:asciiTheme="minorHAnsi" w:hAnsiTheme="minorHAnsi" w:cstheme="minorHAnsi"/>
        </w:rPr>
        <w:t>elektronická schránka. Doručovanie e-mailom umožňujú len osobitné predpisy, ako napr. zákon č. 211/2000 Z. z. o slobodnom prístupe k informáciám alebo za dodržania určitých podmienok CSP (§ 105 ods. 2)</w:t>
      </w:r>
      <w:r w:rsidRPr="007339BA">
        <w:rPr>
          <w:rFonts w:asciiTheme="minorHAnsi" w:hAnsiTheme="minorHAnsi" w:cstheme="minorHAnsi"/>
          <w:b/>
        </w:rPr>
        <w:t xml:space="preserve">. </w:t>
      </w:r>
    </w:p>
    <w:p w14:paraId="1708432F" w14:textId="77777777" w:rsidR="0040057A" w:rsidRPr="007339BA" w:rsidRDefault="0040057A" w:rsidP="00AC5F2E">
      <w:pPr>
        <w:ind w:firstLine="708"/>
        <w:jc w:val="both"/>
        <w:rPr>
          <w:rFonts w:asciiTheme="minorHAnsi" w:hAnsiTheme="minorHAnsi" w:cstheme="minorHAnsi"/>
        </w:rPr>
      </w:pPr>
    </w:p>
    <w:p w14:paraId="33062FA0" w14:textId="77777777" w:rsidR="00AC5F2E" w:rsidRPr="007339BA" w:rsidRDefault="00AC5F2E" w:rsidP="00AC5F2E">
      <w:pPr>
        <w:ind w:firstLine="708"/>
        <w:jc w:val="both"/>
        <w:rPr>
          <w:rFonts w:asciiTheme="minorHAnsi" w:hAnsiTheme="minorHAnsi" w:cstheme="minorHAnsi"/>
        </w:rPr>
      </w:pPr>
      <w:r w:rsidRPr="007339BA">
        <w:rPr>
          <w:rFonts w:asciiTheme="minorHAnsi" w:hAnsiTheme="minorHAnsi" w:cstheme="minorHAnsi"/>
        </w:rPr>
        <w:lastRenderedPageBreak/>
        <w:t xml:space="preserve">V ustanovení § 3 zák. 305/2013 Z. z. o elektronickej podobe výkonu pôsobnosti orgánov verejnej moci a o zmene a doplnení niektorých zákonov (zákon o e-Governmente) je špecifikované, čo sa rozumie pod elektronickou komunikáciou, a to „prenos elektronických správ elektronickými prostriedkami medzi komunikujúcimi subjektmi“. Je uvedených niekoľko spôsobov, </w:t>
      </w:r>
      <w:r w:rsidRPr="007339BA">
        <w:rPr>
          <w:rFonts w:asciiTheme="minorHAnsi" w:hAnsiTheme="minorHAnsi" w:cstheme="minorHAnsi"/>
          <w:b/>
        </w:rPr>
        <w:t xml:space="preserve">pričom e-mail k nim nepatrí. </w:t>
      </w:r>
      <w:r w:rsidRPr="007339BA">
        <w:rPr>
          <w:rFonts w:asciiTheme="minorHAnsi" w:hAnsiTheme="minorHAnsi" w:cstheme="minorHAnsi"/>
        </w:rPr>
        <w:t>Celý systém e-Governmentu je však vytvorený výlučne na použitie v rámci Slovenskej republiky.</w:t>
      </w:r>
    </w:p>
    <w:p w14:paraId="67B1F94C" w14:textId="77777777" w:rsidR="00AC5F2E" w:rsidRPr="007339BA" w:rsidRDefault="00AC5F2E" w:rsidP="006A4F5A">
      <w:pPr>
        <w:jc w:val="both"/>
        <w:rPr>
          <w:rFonts w:asciiTheme="minorHAnsi" w:hAnsiTheme="minorHAnsi" w:cstheme="minorHAnsi"/>
        </w:rPr>
      </w:pPr>
    </w:p>
    <w:p w14:paraId="0BCE1017" w14:textId="77777777" w:rsidR="00AC5F2E" w:rsidRPr="001B2C5D" w:rsidRDefault="00AC5F2E" w:rsidP="006A4F5A">
      <w:pPr>
        <w:jc w:val="both"/>
        <w:rPr>
          <w:rFonts w:asciiTheme="minorHAnsi" w:hAnsiTheme="minorHAnsi" w:cstheme="minorHAnsi"/>
          <w:b/>
        </w:rPr>
      </w:pPr>
      <w:r w:rsidRPr="007339BA">
        <w:rPr>
          <w:rFonts w:asciiTheme="minorHAnsi" w:hAnsiTheme="minorHAnsi" w:cstheme="minorHAnsi"/>
          <w:b/>
        </w:rPr>
        <w:t xml:space="preserve"> Z vyššie uvedených dôvodov vyplýva </w:t>
      </w:r>
      <w:r w:rsidR="00EB1862" w:rsidRPr="007339BA">
        <w:rPr>
          <w:rFonts w:asciiTheme="minorHAnsi" w:hAnsiTheme="minorHAnsi" w:cstheme="minorHAnsi"/>
          <w:b/>
        </w:rPr>
        <w:t xml:space="preserve">pre slovenské </w:t>
      </w:r>
      <w:r w:rsidRPr="007339BA">
        <w:rPr>
          <w:rFonts w:asciiTheme="minorHAnsi" w:hAnsiTheme="minorHAnsi" w:cstheme="minorHAnsi"/>
          <w:b/>
        </w:rPr>
        <w:t xml:space="preserve">súdy, že </w:t>
      </w:r>
      <w:r w:rsidR="00EB1862" w:rsidRPr="007339BA">
        <w:rPr>
          <w:rFonts w:asciiTheme="minorHAnsi" w:hAnsiTheme="minorHAnsi" w:cstheme="minorHAnsi"/>
          <w:b/>
        </w:rPr>
        <w:t>v</w:t>
      </w:r>
      <w:r w:rsidRPr="007339BA">
        <w:rPr>
          <w:rFonts w:asciiTheme="minorHAnsi" w:hAnsiTheme="minorHAnsi" w:cstheme="minorHAnsi"/>
          <w:b/>
        </w:rPr>
        <w:t xml:space="preserve"> prípad</w:t>
      </w:r>
      <w:r w:rsidR="00EB1862" w:rsidRPr="007339BA">
        <w:rPr>
          <w:rFonts w:asciiTheme="minorHAnsi" w:hAnsiTheme="minorHAnsi" w:cstheme="minorHAnsi"/>
          <w:b/>
        </w:rPr>
        <w:t>e</w:t>
      </w:r>
      <w:r w:rsidRPr="007339BA">
        <w:rPr>
          <w:rFonts w:asciiTheme="minorHAnsi" w:hAnsiTheme="minorHAnsi" w:cstheme="minorHAnsi"/>
          <w:b/>
        </w:rPr>
        <w:t xml:space="preserve"> </w:t>
      </w:r>
      <w:r w:rsidR="00EB1862" w:rsidRPr="007339BA">
        <w:rPr>
          <w:rFonts w:asciiTheme="minorHAnsi" w:hAnsiTheme="minorHAnsi" w:cstheme="minorHAnsi"/>
          <w:b/>
        </w:rPr>
        <w:t xml:space="preserve">európskej </w:t>
      </w:r>
      <w:r w:rsidRPr="007339BA">
        <w:rPr>
          <w:rFonts w:asciiTheme="minorHAnsi" w:hAnsiTheme="minorHAnsi" w:cstheme="minorHAnsi"/>
          <w:b/>
        </w:rPr>
        <w:t xml:space="preserve">justičnej spolupráce </w:t>
      </w:r>
      <w:r w:rsidR="00EB1862" w:rsidRPr="007339BA">
        <w:rPr>
          <w:rFonts w:asciiTheme="minorHAnsi" w:hAnsiTheme="minorHAnsi" w:cstheme="minorHAnsi"/>
          <w:b/>
        </w:rPr>
        <w:t xml:space="preserve">sa </w:t>
      </w:r>
      <w:r w:rsidRPr="007339BA">
        <w:rPr>
          <w:rFonts w:asciiTheme="minorHAnsi" w:hAnsiTheme="minorHAnsi" w:cstheme="minorHAnsi"/>
          <w:b/>
        </w:rPr>
        <w:t>zasielajú žiadosti</w:t>
      </w:r>
      <w:r w:rsidR="00EB1862" w:rsidRPr="007339BA">
        <w:rPr>
          <w:rFonts w:asciiTheme="minorHAnsi" w:hAnsiTheme="minorHAnsi" w:cstheme="minorHAnsi"/>
          <w:b/>
        </w:rPr>
        <w:t xml:space="preserve"> do cudziny </w:t>
      </w:r>
      <w:r w:rsidRPr="007339BA">
        <w:rPr>
          <w:rFonts w:asciiTheme="minorHAnsi" w:hAnsiTheme="minorHAnsi" w:cstheme="minorHAnsi"/>
          <w:b/>
        </w:rPr>
        <w:t>výlučne v listinnej podobe (tzv. hardcopy)</w:t>
      </w:r>
      <w:r w:rsidR="0040057A" w:rsidRPr="007339BA">
        <w:rPr>
          <w:rFonts w:asciiTheme="minorHAnsi" w:hAnsiTheme="minorHAnsi" w:cstheme="minorHAnsi"/>
          <w:b/>
        </w:rPr>
        <w:t xml:space="preserve"> a to do 1.5.2025</w:t>
      </w:r>
      <w:r w:rsidRPr="006A4F5A">
        <w:rPr>
          <w:rFonts w:asciiTheme="minorHAnsi" w:hAnsiTheme="minorHAnsi" w:cstheme="minorHAnsi"/>
          <w:b/>
        </w:rPr>
        <w:t>.</w:t>
      </w:r>
      <w:r w:rsidR="0040057A" w:rsidRPr="007339BA">
        <w:rPr>
          <w:rFonts w:asciiTheme="minorHAnsi" w:hAnsiTheme="minorHAnsi" w:cstheme="minorHAnsi"/>
          <w:b/>
        </w:rPr>
        <w:t xml:space="preserve"> Od tohto dátumu bude povinná </w:t>
      </w:r>
      <w:r w:rsidR="00AB7059" w:rsidRPr="007339BA">
        <w:rPr>
          <w:rFonts w:asciiTheme="minorHAnsi" w:hAnsiTheme="minorHAnsi" w:cstheme="minorHAnsi"/>
          <w:b/>
        </w:rPr>
        <w:t>elektronická</w:t>
      </w:r>
      <w:r w:rsidR="0040057A" w:rsidRPr="007339BA">
        <w:rPr>
          <w:rFonts w:asciiTheme="minorHAnsi" w:hAnsiTheme="minorHAnsi" w:cstheme="minorHAnsi"/>
          <w:b/>
        </w:rPr>
        <w:t xml:space="preserve"> komunikácia medzi príslušnými orgánmi.</w:t>
      </w:r>
    </w:p>
    <w:p w14:paraId="2BACE35B" w14:textId="6DD74703" w:rsidR="001D5688" w:rsidRDefault="001D5688" w:rsidP="001D5688">
      <w:pPr>
        <w:jc w:val="both"/>
        <w:rPr>
          <w:rFonts w:asciiTheme="minorHAnsi" w:hAnsiTheme="minorHAnsi" w:cstheme="minorHAnsi"/>
        </w:rPr>
      </w:pPr>
    </w:p>
    <w:p w14:paraId="76CC2005" w14:textId="77777777" w:rsidR="006A4F5A" w:rsidRPr="001B2C5D" w:rsidRDefault="006A4F5A" w:rsidP="001D5688">
      <w:pPr>
        <w:jc w:val="both"/>
        <w:rPr>
          <w:rFonts w:asciiTheme="minorHAnsi" w:hAnsiTheme="minorHAnsi" w:cstheme="minorHAnsi"/>
        </w:rPr>
      </w:pPr>
    </w:p>
    <w:p w14:paraId="2A107852" w14:textId="77777777" w:rsidR="00AC029D" w:rsidRPr="001B2C5D" w:rsidRDefault="00AC5F2E" w:rsidP="00DD02D1">
      <w:pPr>
        <w:autoSpaceDE w:val="0"/>
        <w:autoSpaceDN w:val="0"/>
        <w:adjustRightInd w:val="0"/>
        <w:ind w:left="360"/>
        <w:jc w:val="both"/>
        <w:rPr>
          <w:rFonts w:asciiTheme="minorHAnsi" w:hAnsiTheme="minorHAnsi" w:cstheme="minorHAnsi"/>
          <w:b/>
          <w:sz w:val="28"/>
          <w:szCs w:val="28"/>
        </w:rPr>
      </w:pPr>
      <w:r w:rsidRPr="001B2C5D">
        <w:rPr>
          <w:rFonts w:asciiTheme="minorHAnsi" w:hAnsiTheme="minorHAnsi" w:cstheme="minorHAnsi"/>
          <w:b/>
          <w:sz w:val="28"/>
          <w:szCs w:val="28"/>
        </w:rPr>
        <w:t>6</w:t>
      </w:r>
      <w:r w:rsidR="00382ED8" w:rsidRPr="001B2C5D">
        <w:rPr>
          <w:rFonts w:asciiTheme="minorHAnsi" w:hAnsiTheme="minorHAnsi" w:cstheme="minorHAnsi"/>
          <w:b/>
          <w:sz w:val="28"/>
          <w:szCs w:val="28"/>
        </w:rPr>
        <w:t xml:space="preserve">. </w:t>
      </w:r>
      <w:r w:rsidR="00AC029D" w:rsidRPr="001B2C5D">
        <w:rPr>
          <w:rFonts w:asciiTheme="minorHAnsi" w:hAnsiTheme="minorHAnsi" w:cstheme="minorHAnsi"/>
          <w:b/>
          <w:sz w:val="28"/>
          <w:szCs w:val="28"/>
        </w:rPr>
        <w:t>Jazyk doručovaných písomností</w:t>
      </w:r>
    </w:p>
    <w:p w14:paraId="54E4A05A" w14:textId="77777777" w:rsidR="00932BA4" w:rsidRPr="001B2C5D" w:rsidRDefault="00932BA4" w:rsidP="00DD02D1">
      <w:pPr>
        <w:autoSpaceDE w:val="0"/>
        <w:autoSpaceDN w:val="0"/>
        <w:adjustRightInd w:val="0"/>
        <w:ind w:left="360"/>
        <w:jc w:val="both"/>
        <w:rPr>
          <w:rFonts w:asciiTheme="minorHAnsi" w:hAnsiTheme="minorHAnsi" w:cstheme="minorHAnsi"/>
          <w:b/>
          <w:sz w:val="28"/>
          <w:szCs w:val="28"/>
        </w:rPr>
      </w:pPr>
    </w:p>
    <w:p w14:paraId="5E652DC3" w14:textId="1723FCBA" w:rsidR="007339BA" w:rsidRDefault="00382ED8" w:rsidP="00932BA4">
      <w:pPr>
        <w:ind w:firstLine="360"/>
        <w:jc w:val="both"/>
        <w:rPr>
          <w:rFonts w:asciiTheme="minorHAnsi" w:hAnsiTheme="minorHAnsi" w:cstheme="minorHAnsi"/>
        </w:rPr>
      </w:pPr>
      <w:r w:rsidRPr="001B2C5D">
        <w:rPr>
          <w:rFonts w:asciiTheme="minorHAnsi" w:hAnsiTheme="minorHAnsi" w:cstheme="minorHAnsi"/>
        </w:rPr>
        <w:t xml:space="preserve">Nakoľko podľa článku </w:t>
      </w:r>
      <w:r w:rsidR="00EC4689" w:rsidRPr="001B2C5D">
        <w:rPr>
          <w:rFonts w:asciiTheme="minorHAnsi" w:hAnsiTheme="minorHAnsi" w:cstheme="minorHAnsi"/>
        </w:rPr>
        <w:t>12</w:t>
      </w:r>
      <w:r w:rsidRPr="001B2C5D">
        <w:rPr>
          <w:rFonts w:asciiTheme="minorHAnsi" w:hAnsiTheme="minorHAnsi" w:cstheme="minorHAnsi"/>
        </w:rPr>
        <w:t xml:space="preserve"> nariadenia má adresát možnosť odmietnuť prevziať písomnosti ak nie sú v jazyku, ktorému </w:t>
      </w:r>
      <w:r w:rsidR="00AC029D" w:rsidRPr="001B2C5D">
        <w:rPr>
          <w:rFonts w:asciiTheme="minorHAnsi" w:hAnsiTheme="minorHAnsi" w:cstheme="minorHAnsi"/>
        </w:rPr>
        <w:t xml:space="preserve">rozumie alebo </w:t>
      </w:r>
      <w:r w:rsidRPr="001B2C5D">
        <w:rPr>
          <w:rFonts w:asciiTheme="minorHAnsi" w:hAnsiTheme="minorHAnsi" w:cstheme="minorHAnsi"/>
        </w:rPr>
        <w:t xml:space="preserve">v </w:t>
      </w:r>
      <w:r w:rsidR="00AC029D" w:rsidRPr="001B2C5D">
        <w:rPr>
          <w:rFonts w:asciiTheme="minorHAnsi" w:hAnsiTheme="minorHAnsi" w:cstheme="minorHAnsi"/>
        </w:rPr>
        <w:t>úradn</w:t>
      </w:r>
      <w:r w:rsidRPr="001B2C5D">
        <w:rPr>
          <w:rFonts w:asciiTheme="minorHAnsi" w:hAnsiTheme="minorHAnsi" w:cstheme="minorHAnsi"/>
        </w:rPr>
        <w:t>om</w:t>
      </w:r>
      <w:r w:rsidR="00AC029D" w:rsidRPr="001B2C5D">
        <w:rPr>
          <w:rFonts w:asciiTheme="minorHAnsi" w:hAnsiTheme="minorHAnsi" w:cstheme="minorHAnsi"/>
        </w:rPr>
        <w:t xml:space="preserve"> </w:t>
      </w:r>
      <w:r w:rsidR="00ED44A9" w:rsidRPr="001B2C5D">
        <w:rPr>
          <w:rFonts w:asciiTheme="minorHAnsi" w:hAnsiTheme="minorHAnsi" w:cstheme="minorHAnsi"/>
        </w:rPr>
        <w:t xml:space="preserve">(alebo akceptovanom) </w:t>
      </w:r>
      <w:r w:rsidR="00AC029D" w:rsidRPr="001B2C5D">
        <w:rPr>
          <w:rFonts w:asciiTheme="minorHAnsi" w:hAnsiTheme="minorHAnsi" w:cstheme="minorHAnsi"/>
        </w:rPr>
        <w:t>jazyk</w:t>
      </w:r>
      <w:r w:rsidRPr="001B2C5D">
        <w:rPr>
          <w:rFonts w:asciiTheme="minorHAnsi" w:hAnsiTheme="minorHAnsi" w:cstheme="minorHAnsi"/>
        </w:rPr>
        <w:t>u</w:t>
      </w:r>
      <w:r w:rsidR="00AC029D" w:rsidRPr="001B2C5D">
        <w:rPr>
          <w:rFonts w:asciiTheme="minorHAnsi" w:hAnsiTheme="minorHAnsi" w:cstheme="minorHAnsi"/>
        </w:rPr>
        <w:t xml:space="preserve"> </w:t>
      </w:r>
      <w:r w:rsidRPr="001B2C5D">
        <w:rPr>
          <w:rFonts w:asciiTheme="minorHAnsi" w:hAnsiTheme="minorHAnsi" w:cstheme="minorHAnsi"/>
        </w:rPr>
        <w:t>štátu, v ktorom sa doručuje, zabezpečí súd k písomnosti, ktorú doručuje do cudziny, potrebný preklad vyhotov</w:t>
      </w:r>
      <w:r w:rsidR="000C5C2A" w:rsidRPr="001B2C5D">
        <w:rPr>
          <w:rFonts w:asciiTheme="minorHAnsi" w:hAnsiTheme="minorHAnsi" w:cstheme="minorHAnsi"/>
        </w:rPr>
        <w:t>e</w:t>
      </w:r>
      <w:r w:rsidRPr="001B2C5D">
        <w:rPr>
          <w:rFonts w:asciiTheme="minorHAnsi" w:hAnsiTheme="minorHAnsi" w:cstheme="minorHAnsi"/>
        </w:rPr>
        <w:t xml:space="preserve">ný súdnym prekladateľom. </w:t>
      </w:r>
    </w:p>
    <w:p w14:paraId="61E8903C" w14:textId="268249CD" w:rsidR="00AC029D" w:rsidRPr="001B2C5D" w:rsidRDefault="00B32A30" w:rsidP="00932BA4">
      <w:pPr>
        <w:ind w:firstLine="360"/>
        <w:jc w:val="both"/>
        <w:rPr>
          <w:rFonts w:asciiTheme="minorHAnsi" w:hAnsiTheme="minorHAnsi" w:cstheme="minorHAnsi"/>
        </w:rPr>
      </w:pPr>
      <w:r w:rsidRPr="001B2C5D">
        <w:rPr>
          <w:rFonts w:asciiTheme="minorHAnsi" w:hAnsiTheme="minorHAnsi" w:cstheme="minorHAnsi"/>
        </w:rPr>
        <w:t>A</w:t>
      </w:r>
      <w:r w:rsidR="00AC029D" w:rsidRPr="001B2C5D">
        <w:rPr>
          <w:rFonts w:asciiTheme="minorHAnsi" w:hAnsiTheme="minorHAnsi" w:cstheme="minorHAnsi"/>
        </w:rPr>
        <w:t xml:space="preserve">k je v danom členskom štáte niekoľko úradných jazykov, </w:t>
      </w:r>
      <w:r w:rsidRPr="001B2C5D">
        <w:rPr>
          <w:rFonts w:asciiTheme="minorHAnsi" w:hAnsiTheme="minorHAnsi" w:cstheme="minorHAnsi"/>
        </w:rPr>
        <w:t xml:space="preserve">vyžaduje sa preklad </w:t>
      </w:r>
      <w:r w:rsidR="00382ED8" w:rsidRPr="001B2C5D">
        <w:rPr>
          <w:rFonts w:asciiTheme="minorHAnsi" w:hAnsiTheme="minorHAnsi" w:cstheme="minorHAnsi"/>
        </w:rPr>
        <w:t xml:space="preserve">do </w:t>
      </w:r>
      <w:r w:rsidR="00AC029D" w:rsidRPr="001B2C5D">
        <w:rPr>
          <w:rFonts w:asciiTheme="minorHAnsi" w:hAnsiTheme="minorHAnsi" w:cstheme="minorHAnsi"/>
        </w:rPr>
        <w:t>úradn</w:t>
      </w:r>
      <w:r w:rsidR="00382ED8" w:rsidRPr="001B2C5D">
        <w:rPr>
          <w:rFonts w:asciiTheme="minorHAnsi" w:hAnsiTheme="minorHAnsi" w:cstheme="minorHAnsi"/>
        </w:rPr>
        <w:t>ého</w:t>
      </w:r>
      <w:r w:rsidR="00AC029D" w:rsidRPr="001B2C5D">
        <w:rPr>
          <w:rFonts w:asciiTheme="minorHAnsi" w:hAnsiTheme="minorHAnsi" w:cstheme="minorHAnsi"/>
        </w:rPr>
        <w:t xml:space="preserve"> jazyk</w:t>
      </w:r>
      <w:r w:rsidR="00382ED8" w:rsidRPr="001B2C5D">
        <w:rPr>
          <w:rFonts w:asciiTheme="minorHAnsi" w:hAnsiTheme="minorHAnsi" w:cstheme="minorHAnsi"/>
        </w:rPr>
        <w:t>a</w:t>
      </w:r>
      <w:r w:rsidR="00AC029D" w:rsidRPr="001B2C5D">
        <w:rPr>
          <w:rFonts w:asciiTheme="minorHAnsi" w:hAnsiTheme="minorHAnsi" w:cstheme="minorHAnsi"/>
        </w:rPr>
        <w:t xml:space="preserve"> alebo jedn</w:t>
      </w:r>
      <w:r w:rsidR="00382ED8" w:rsidRPr="001B2C5D">
        <w:rPr>
          <w:rFonts w:asciiTheme="minorHAnsi" w:hAnsiTheme="minorHAnsi" w:cstheme="minorHAnsi"/>
        </w:rPr>
        <w:t>ého</w:t>
      </w:r>
      <w:r w:rsidR="00AC029D" w:rsidRPr="001B2C5D">
        <w:rPr>
          <w:rFonts w:asciiTheme="minorHAnsi" w:hAnsiTheme="minorHAnsi" w:cstheme="minorHAnsi"/>
        </w:rPr>
        <w:t xml:space="preserve"> z úradných jazykov miesta, kde sa má doručiť (napr. Belgicko má oblasti, kde je úradným jazykom francúzština, holandčina alebo nemčina alebo ich kombinácie - informácie o týchto jazykoch nájdete </w:t>
      </w:r>
      <w:r w:rsidR="009531CD" w:rsidRPr="001B2C5D">
        <w:rPr>
          <w:rFonts w:asciiTheme="minorHAnsi" w:hAnsiTheme="minorHAnsi" w:cstheme="minorHAnsi"/>
        </w:rPr>
        <w:t>na internetovej stránke Európskeho justičného</w:t>
      </w:r>
      <w:r w:rsidR="00ED44A9" w:rsidRPr="001B2C5D">
        <w:rPr>
          <w:rFonts w:asciiTheme="minorHAnsi" w:hAnsiTheme="minorHAnsi" w:cstheme="minorHAnsi"/>
        </w:rPr>
        <w:t xml:space="preserve"> atlasu</w:t>
      </w:r>
      <w:r w:rsidR="009531CD" w:rsidRPr="001B2C5D">
        <w:rPr>
          <w:rStyle w:val="Odkaznapoznmkupodiarou"/>
          <w:rFonts w:asciiTheme="minorHAnsi" w:hAnsiTheme="minorHAnsi" w:cstheme="minorHAnsi"/>
        </w:rPr>
        <w:footnoteReference w:id="12"/>
      </w:r>
      <w:r w:rsidR="00647E56" w:rsidRPr="001B2C5D">
        <w:rPr>
          <w:rFonts w:asciiTheme="minorHAnsi" w:hAnsiTheme="minorHAnsi" w:cstheme="minorHAnsi"/>
        </w:rPr>
        <w:t>)</w:t>
      </w:r>
      <w:r w:rsidR="009531CD" w:rsidRPr="001B2C5D">
        <w:rPr>
          <w:rFonts w:asciiTheme="minorHAnsi" w:hAnsiTheme="minorHAnsi" w:cstheme="minorHAnsi"/>
        </w:rPr>
        <w:t>.</w:t>
      </w:r>
      <w:r w:rsidR="00AC029D" w:rsidRPr="001B2C5D">
        <w:rPr>
          <w:rFonts w:asciiTheme="minorHAnsi" w:hAnsiTheme="minorHAnsi" w:cstheme="minorHAnsi"/>
        </w:rPr>
        <w:t xml:space="preserve"> </w:t>
      </w:r>
    </w:p>
    <w:p w14:paraId="31F22B15" w14:textId="77777777" w:rsidR="00382ED8" w:rsidRPr="001B2C5D" w:rsidRDefault="00382ED8" w:rsidP="00932BA4">
      <w:pPr>
        <w:ind w:firstLine="360"/>
        <w:jc w:val="both"/>
        <w:rPr>
          <w:rFonts w:asciiTheme="minorHAnsi" w:hAnsiTheme="minorHAnsi" w:cstheme="minorHAnsi"/>
        </w:rPr>
      </w:pPr>
      <w:r w:rsidRPr="001B2C5D">
        <w:rPr>
          <w:rFonts w:asciiTheme="minorHAnsi" w:hAnsiTheme="minorHAnsi" w:cstheme="minorHAnsi"/>
        </w:rPr>
        <w:t>Nakoľko aspekt „rozumenia“ jazyku je subjektívny</w:t>
      </w:r>
      <w:r w:rsidR="00ED44A9" w:rsidRPr="001B2C5D">
        <w:rPr>
          <w:rFonts w:asciiTheme="minorHAnsi" w:hAnsiTheme="minorHAnsi" w:cstheme="minorHAnsi"/>
        </w:rPr>
        <w:t>,</w:t>
      </w:r>
      <w:r w:rsidRPr="001B2C5D">
        <w:rPr>
          <w:rFonts w:asciiTheme="minorHAnsi" w:hAnsiTheme="minorHAnsi" w:cstheme="minorHAnsi"/>
        </w:rPr>
        <w:t xml:space="preserve"> treba v zásade vychádzať z toho, že </w:t>
      </w:r>
      <w:r w:rsidR="00B32A30" w:rsidRPr="001B2C5D">
        <w:rPr>
          <w:rFonts w:asciiTheme="minorHAnsi" w:hAnsiTheme="minorHAnsi" w:cstheme="minorHAnsi"/>
        </w:rPr>
        <w:t xml:space="preserve">preklad písomnosti, ktoré je v slovenskom jazyku, sa vyžaduje vždy, ak súd nemá jednoznačnú </w:t>
      </w:r>
      <w:r w:rsidR="00647E56" w:rsidRPr="001B2C5D">
        <w:rPr>
          <w:rFonts w:asciiTheme="minorHAnsi" w:hAnsiTheme="minorHAnsi" w:cstheme="minorHAnsi"/>
        </w:rPr>
        <w:t xml:space="preserve">a hodnovernú </w:t>
      </w:r>
      <w:r w:rsidR="00B32A30" w:rsidRPr="001B2C5D">
        <w:rPr>
          <w:rFonts w:asciiTheme="minorHAnsi" w:hAnsiTheme="minorHAnsi" w:cstheme="minorHAnsi"/>
        </w:rPr>
        <w:t xml:space="preserve">informáciu o tom, že adresát rozumie slovenskému jazyku. </w:t>
      </w:r>
    </w:p>
    <w:p w14:paraId="326BA3F0" w14:textId="77777777" w:rsidR="00AC029D" w:rsidRPr="001B2C5D" w:rsidRDefault="00B32A30" w:rsidP="007339BA">
      <w:pPr>
        <w:ind w:firstLine="360"/>
        <w:jc w:val="both"/>
        <w:rPr>
          <w:rFonts w:asciiTheme="minorHAnsi" w:hAnsiTheme="minorHAnsi" w:cstheme="minorHAnsi"/>
        </w:rPr>
      </w:pPr>
      <w:r w:rsidRPr="001B2C5D">
        <w:rPr>
          <w:rFonts w:asciiTheme="minorHAnsi" w:hAnsiTheme="minorHAnsi" w:cstheme="minorHAnsi"/>
        </w:rPr>
        <w:t xml:space="preserve">Vzhľadom na to, že na doručovanie vo vzťahu k ČR sa už nepoužijú ustanovenia zmluvy č. 93/1993 Z.z. treba </w:t>
      </w:r>
      <w:r w:rsidR="004069C1" w:rsidRPr="001B2C5D">
        <w:rPr>
          <w:rFonts w:asciiTheme="minorHAnsi" w:hAnsiTheme="minorHAnsi" w:cstheme="minorHAnsi"/>
        </w:rPr>
        <w:t xml:space="preserve">brať do úvahy skutočnosť, že </w:t>
      </w:r>
      <w:r w:rsidRPr="001B2C5D">
        <w:rPr>
          <w:rFonts w:asciiTheme="minorHAnsi" w:hAnsiTheme="minorHAnsi" w:cstheme="minorHAnsi"/>
        </w:rPr>
        <w:t xml:space="preserve">český občan </w:t>
      </w:r>
      <w:r w:rsidR="004069C1" w:rsidRPr="001B2C5D">
        <w:rPr>
          <w:rFonts w:asciiTheme="minorHAnsi" w:hAnsiTheme="minorHAnsi" w:cstheme="minorHAnsi"/>
        </w:rPr>
        <w:t xml:space="preserve">môže </w:t>
      </w:r>
      <w:r w:rsidRPr="001B2C5D">
        <w:rPr>
          <w:rFonts w:asciiTheme="minorHAnsi" w:hAnsiTheme="minorHAnsi" w:cstheme="minorHAnsi"/>
        </w:rPr>
        <w:t xml:space="preserve">odmietnuť prevziať </w:t>
      </w:r>
      <w:r w:rsidR="004069C1" w:rsidRPr="001B2C5D">
        <w:rPr>
          <w:rFonts w:asciiTheme="minorHAnsi" w:hAnsiTheme="minorHAnsi" w:cstheme="minorHAnsi"/>
        </w:rPr>
        <w:t xml:space="preserve">písomnosť </w:t>
      </w:r>
      <w:r w:rsidRPr="001B2C5D">
        <w:rPr>
          <w:rFonts w:asciiTheme="minorHAnsi" w:hAnsiTheme="minorHAnsi" w:cstheme="minorHAnsi"/>
        </w:rPr>
        <w:t xml:space="preserve">v slovenskom jazyku z </w:t>
      </w:r>
      <w:r w:rsidR="004069C1" w:rsidRPr="001B2C5D">
        <w:rPr>
          <w:rFonts w:asciiTheme="minorHAnsi" w:hAnsiTheme="minorHAnsi" w:cstheme="minorHAnsi"/>
        </w:rPr>
        <w:t>dôvodu, že nie je v jazyku, ktorému rozumie. Jedinou situáciou, v ktorej adresát ne</w:t>
      </w:r>
      <w:r w:rsidRPr="001B2C5D">
        <w:rPr>
          <w:rFonts w:asciiTheme="minorHAnsi" w:hAnsiTheme="minorHAnsi" w:cstheme="minorHAnsi"/>
        </w:rPr>
        <w:t>vie</w:t>
      </w:r>
      <w:r w:rsidR="004069C1" w:rsidRPr="001B2C5D">
        <w:rPr>
          <w:rFonts w:asciiTheme="minorHAnsi" w:hAnsiTheme="minorHAnsi" w:cstheme="minorHAnsi"/>
        </w:rPr>
        <w:t xml:space="preserve"> účinne odmietnuť písomnosť, je ak je písomnosť v jazyku štátu, v ktorom sa doručuje.</w:t>
      </w:r>
    </w:p>
    <w:p w14:paraId="65EEC31C" w14:textId="77777777" w:rsidR="004878CE" w:rsidRPr="001B2C5D" w:rsidRDefault="004878CE" w:rsidP="007074B8">
      <w:pPr>
        <w:jc w:val="both"/>
        <w:rPr>
          <w:rFonts w:asciiTheme="minorHAnsi" w:hAnsiTheme="minorHAnsi" w:cstheme="minorHAnsi"/>
          <w:b/>
        </w:rPr>
      </w:pPr>
    </w:p>
    <w:p w14:paraId="13BFF2C0" w14:textId="77777777" w:rsidR="009130D1" w:rsidRPr="001B2C5D" w:rsidRDefault="00AC5F2E" w:rsidP="00DD02D1">
      <w:pPr>
        <w:autoSpaceDE w:val="0"/>
        <w:autoSpaceDN w:val="0"/>
        <w:adjustRightInd w:val="0"/>
        <w:ind w:left="360"/>
        <w:jc w:val="both"/>
        <w:rPr>
          <w:rFonts w:asciiTheme="minorHAnsi" w:hAnsiTheme="minorHAnsi" w:cstheme="minorHAnsi"/>
          <w:b/>
          <w:sz w:val="28"/>
          <w:szCs w:val="28"/>
        </w:rPr>
      </w:pPr>
      <w:r w:rsidRPr="001B2C5D">
        <w:rPr>
          <w:rFonts w:asciiTheme="minorHAnsi" w:hAnsiTheme="minorHAnsi" w:cstheme="minorHAnsi"/>
          <w:b/>
          <w:sz w:val="28"/>
          <w:szCs w:val="28"/>
        </w:rPr>
        <w:t xml:space="preserve">7. </w:t>
      </w:r>
      <w:r w:rsidR="00A71884" w:rsidRPr="001B2C5D">
        <w:rPr>
          <w:rFonts w:asciiTheme="minorHAnsi" w:hAnsiTheme="minorHAnsi" w:cstheme="minorHAnsi"/>
          <w:b/>
          <w:sz w:val="28"/>
          <w:szCs w:val="28"/>
        </w:rPr>
        <w:t>Urgovanie žiadosti o</w:t>
      </w:r>
      <w:r w:rsidR="004878CE" w:rsidRPr="001B2C5D">
        <w:rPr>
          <w:rFonts w:asciiTheme="minorHAnsi" w:hAnsiTheme="minorHAnsi" w:cstheme="minorHAnsi"/>
          <w:b/>
          <w:sz w:val="28"/>
          <w:szCs w:val="28"/>
        </w:rPr>
        <w:t> </w:t>
      </w:r>
      <w:r w:rsidR="00A71884" w:rsidRPr="001B2C5D">
        <w:rPr>
          <w:rFonts w:asciiTheme="minorHAnsi" w:hAnsiTheme="minorHAnsi" w:cstheme="minorHAnsi"/>
          <w:b/>
          <w:sz w:val="28"/>
          <w:szCs w:val="28"/>
        </w:rPr>
        <w:t>doručenie</w:t>
      </w:r>
    </w:p>
    <w:p w14:paraId="45D0609A" w14:textId="77777777" w:rsidR="004878CE" w:rsidRPr="001B2C5D" w:rsidRDefault="004878CE" w:rsidP="00DD02D1">
      <w:pPr>
        <w:autoSpaceDE w:val="0"/>
        <w:autoSpaceDN w:val="0"/>
        <w:adjustRightInd w:val="0"/>
        <w:ind w:left="360"/>
        <w:jc w:val="both"/>
        <w:rPr>
          <w:rFonts w:asciiTheme="minorHAnsi" w:hAnsiTheme="minorHAnsi" w:cstheme="minorHAnsi"/>
          <w:b/>
          <w:sz w:val="28"/>
          <w:szCs w:val="28"/>
        </w:rPr>
      </w:pPr>
    </w:p>
    <w:p w14:paraId="6616DE44" w14:textId="61E5D76B" w:rsidR="00AB7059" w:rsidRDefault="00787640" w:rsidP="00695B5A">
      <w:pPr>
        <w:ind w:firstLine="360"/>
        <w:jc w:val="both"/>
        <w:rPr>
          <w:rFonts w:asciiTheme="minorHAnsi" w:hAnsiTheme="minorHAnsi" w:cstheme="minorHAnsi"/>
        </w:rPr>
      </w:pPr>
      <w:r w:rsidRPr="001B2C5D">
        <w:rPr>
          <w:rFonts w:asciiTheme="minorHAnsi" w:hAnsiTheme="minorHAnsi" w:cstheme="minorHAnsi"/>
        </w:rPr>
        <w:t xml:space="preserve">Ak sa žiadosť súdu </w:t>
      </w:r>
      <w:r w:rsidR="00B32A30" w:rsidRPr="001B2C5D">
        <w:rPr>
          <w:rFonts w:asciiTheme="minorHAnsi" w:hAnsiTheme="minorHAnsi" w:cstheme="minorHAnsi"/>
        </w:rPr>
        <w:t xml:space="preserve">zasielaná prijímajúcemu orgánu v cudzine </w:t>
      </w:r>
      <w:r w:rsidRPr="001B2C5D">
        <w:rPr>
          <w:rFonts w:asciiTheme="minorHAnsi" w:hAnsiTheme="minorHAnsi" w:cstheme="minorHAnsi"/>
        </w:rPr>
        <w:t>nevybaví do 1 mesiaca od jej prijatia</w:t>
      </w:r>
      <w:r w:rsidR="00B32A30" w:rsidRPr="001B2C5D">
        <w:rPr>
          <w:rFonts w:asciiTheme="minorHAnsi" w:hAnsiTheme="minorHAnsi" w:cstheme="minorHAnsi"/>
        </w:rPr>
        <w:t xml:space="preserve"> týmto orgánom</w:t>
      </w:r>
      <w:r w:rsidRPr="001B2C5D">
        <w:rPr>
          <w:rFonts w:asciiTheme="minorHAnsi" w:hAnsiTheme="minorHAnsi" w:cstheme="minorHAnsi"/>
        </w:rPr>
        <w:t xml:space="preserve">, môže súd jej vybavenie urgovať </w:t>
      </w:r>
      <w:r w:rsidR="00AB7059">
        <w:rPr>
          <w:rFonts w:asciiTheme="minorHAnsi" w:hAnsiTheme="minorHAnsi" w:cstheme="minorHAnsi"/>
        </w:rPr>
        <w:t>použitím tlačiva I</w:t>
      </w:r>
      <w:r w:rsidR="00AB7059" w:rsidRPr="009F2300">
        <w:rPr>
          <w:rFonts w:asciiTheme="minorHAnsi" w:hAnsiTheme="minorHAnsi" w:cstheme="minorHAnsi"/>
        </w:rPr>
        <w:t xml:space="preserve"> v prílohe I „</w:t>
      </w:r>
      <w:r w:rsidR="00AB7059">
        <w:rPr>
          <w:rFonts w:asciiTheme="minorHAnsi" w:hAnsiTheme="minorHAnsi" w:cstheme="minorHAnsi"/>
        </w:rPr>
        <w:t>Ž</w:t>
      </w:r>
      <w:r w:rsidR="00AB7059" w:rsidRPr="00AB7059">
        <w:rPr>
          <w:rFonts w:asciiTheme="minorHAnsi" w:hAnsiTheme="minorHAnsi" w:cstheme="minorHAnsi"/>
        </w:rPr>
        <w:t>iadosť o informácie o doručení alebo nedoručení písomností</w:t>
      </w:r>
      <w:r w:rsidR="00AB7059" w:rsidRPr="009F2300">
        <w:rPr>
          <w:rFonts w:asciiTheme="minorHAnsi" w:hAnsiTheme="minorHAnsi" w:cstheme="minorHAnsi"/>
        </w:rPr>
        <w:t>“</w:t>
      </w:r>
      <w:r w:rsidR="00B32A30" w:rsidRPr="001B2C5D">
        <w:rPr>
          <w:rFonts w:asciiTheme="minorHAnsi" w:hAnsiTheme="minorHAnsi" w:cstheme="minorHAnsi"/>
        </w:rPr>
        <w:t xml:space="preserve">. V prípade absencie odpovede zo strany prijímajúceho orgánu </w:t>
      </w:r>
      <w:r w:rsidR="00AB7059">
        <w:rPr>
          <w:rFonts w:asciiTheme="minorHAnsi" w:hAnsiTheme="minorHAnsi" w:cstheme="minorHAnsi"/>
        </w:rPr>
        <w:t xml:space="preserve">aj </w:t>
      </w:r>
      <w:r w:rsidR="00B32A30" w:rsidRPr="001B2C5D">
        <w:rPr>
          <w:rFonts w:asciiTheme="minorHAnsi" w:hAnsiTheme="minorHAnsi" w:cstheme="minorHAnsi"/>
        </w:rPr>
        <w:t xml:space="preserve">na urgenciu môže súd </w:t>
      </w:r>
      <w:r w:rsidRPr="001B2C5D">
        <w:rPr>
          <w:rFonts w:asciiTheme="minorHAnsi" w:hAnsiTheme="minorHAnsi" w:cstheme="minorHAnsi"/>
        </w:rPr>
        <w:t>požiadať o urg</w:t>
      </w:r>
      <w:r w:rsidR="00B32A30" w:rsidRPr="001B2C5D">
        <w:rPr>
          <w:rFonts w:asciiTheme="minorHAnsi" w:hAnsiTheme="minorHAnsi" w:cstheme="minorHAnsi"/>
        </w:rPr>
        <w:t>enciu</w:t>
      </w:r>
      <w:r w:rsidRPr="001B2C5D">
        <w:rPr>
          <w:rFonts w:asciiTheme="minorHAnsi" w:hAnsiTheme="minorHAnsi" w:cstheme="minorHAnsi"/>
        </w:rPr>
        <w:t xml:space="preserve"> ministerstvo, ktoré </w:t>
      </w:r>
      <w:r w:rsidR="00B32A30" w:rsidRPr="001B2C5D">
        <w:rPr>
          <w:rFonts w:asciiTheme="minorHAnsi" w:hAnsiTheme="minorHAnsi" w:cstheme="minorHAnsi"/>
        </w:rPr>
        <w:t>vybavenie bude urgovať prostredníctvom</w:t>
      </w:r>
      <w:r w:rsidRPr="001B2C5D">
        <w:rPr>
          <w:rFonts w:asciiTheme="minorHAnsi" w:hAnsiTheme="minorHAnsi" w:cstheme="minorHAnsi"/>
        </w:rPr>
        <w:t xml:space="preserve"> </w:t>
      </w:r>
      <w:r w:rsidR="00AB7059">
        <w:rPr>
          <w:rFonts w:asciiTheme="minorHAnsi" w:hAnsiTheme="minorHAnsi" w:cstheme="minorHAnsi"/>
        </w:rPr>
        <w:t>Európskej justičnej siete</w:t>
      </w:r>
      <w:r w:rsidR="00AB7059" w:rsidRPr="001B2C5D">
        <w:rPr>
          <w:rFonts w:asciiTheme="minorHAnsi" w:hAnsiTheme="minorHAnsi" w:cstheme="minorHAnsi"/>
        </w:rPr>
        <w:t xml:space="preserve"> </w:t>
      </w:r>
      <w:r w:rsidR="00AB7059">
        <w:rPr>
          <w:rFonts w:asciiTheme="minorHAnsi" w:hAnsiTheme="minorHAnsi" w:cstheme="minorHAnsi"/>
        </w:rPr>
        <w:t xml:space="preserve">v občianskych a obchodných veciach </w:t>
      </w:r>
      <w:r w:rsidRPr="001B2C5D">
        <w:rPr>
          <w:rFonts w:asciiTheme="minorHAnsi" w:hAnsiTheme="minorHAnsi" w:cstheme="minorHAnsi"/>
        </w:rPr>
        <w:t>V tomto prípade zašl</w:t>
      </w:r>
      <w:r w:rsidR="00B32A30" w:rsidRPr="001B2C5D">
        <w:rPr>
          <w:rFonts w:asciiTheme="minorHAnsi" w:hAnsiTheme="minorHAnsi" w:cstheme="minorHAnsi"/>
        </w:rPr>
        <w:t>e súd</w:t>
      </w:r>
      <w:r w:rsidRPr="001B2C5D">
        <w:rPr>
          <w:rFonts w:asciiTheme="minorHAnsi" w:hAnsiTheme="minorHAnsi" w:cstheme="minorHAnsi"/>
        </w:rPr>
        <w:t xml:space="preserve"> ministerstv</w:t>
      </w:r>
      <w:r w:rsidR="00B32A30" w:rsidRPr="001B2C5D">
        <w:rPr>
          <w:rFonts w:asciiTheme="minorHAnsi" w:hAnsiTheme="minorHAnsi" w:cstheme="minorHAnsi"/>
        </w:rPr>
        <w:t>u</w:t>
      </w:r>
      <w:r w:rsidRPr="001B2C5D">
        <w:rPr>
          <w:rFonts w:asciiTheme="minorHAnsi" w:hAnsiTheme="minorHAnsi" w:cstheme="minorHAnsi"/>
        </w:rPr>
        <w:t xml:space="preserve"> kópiu žiadosti o</w:t>
      </w:r>
      <w:r w:rsidR="00B34BF3" w:rsidRPr="001B2C5D">
        <w:rPr>
          <w:rFonts w:asciiTheme="minorHAnsi" w:hAnsiTheme="minorHAnsi" w:cstheme="minorHAnsi"/>
        </w:rPr>
        <w:t> </w:t>
      </w:r>
      <w:r w:rsidRPr="001B2C5D">
        <w:rPr>
          <w:rFonts w:asciiTheme="minorHAnsi" w:hAnsiTheme="minorHAnsi" w:cstheme="minorHAnsi"/>
        </w:rPr>
        <w:t>doručeni</w:t>
      </w:r>
      <w:r w:rsidR="00B34BF3" w:rsidRPr="001B2C5D">
        <w:rPr>
          <w:rFonts w:asciiTheme="minorHAnsi" w:hAnsiTheme="minorHAnsi" w:cstheme="minorHAnsi"/>
        </w:rPr>
        <w:t xml:space="preserve">e, prípadne tiež </w:t>
      </w:r>
      <w:r w:rsidRPr="001B2C5D">
        <w:rPr>
          <w:rFonts w:asciiTheme="minorHAnsi" w:hAnsiTheme="minorHAnsi" w:cstheme="minorHAnsi"/>
        </w:rPr>
        <w:t>kópiu potvrdenia prijatia žiadosti prijímajúcim orgánom</w:t>
      </w:r>
      <w:r w:rsidR="00B34BF3" w:rsidRPr="001B2C5D">
        <w:rPr>
          <w:rFonts w:asciiTheme="minorHAnsi" w:hAnsiTheme="minorHAnsi" w:cstheme="minorHAnsi"/>
        </w:rPr>
        <w:t xml:space="preserve"> či inú relevantnú komunikáciu</w:t>
      </w:r>
      <w:r w:rsidR="00615B5E" w:rsidRPr="001B2C5D">
        <w:rPr>
          <w:rFonts w:asciiTheme="minorHAnsi" w:hAnsiTheme="minorHAnsi" w:cstheme="minorHAnsi"/>
        </w:rPr>
        <w:t>.</w:t>
      </w:r>
    </w:p>
    <w:p w14:paraId="1659CD3E" w14:textId="77777777" w:rsidR="00AB7059" w:rsidRDefault="00AB7059" w:rsidP="002A182C">
      <w:pPr>
        <w:jc w:val="both"/>
        <w:rPr>
          <w:rFonts w:asciiTheme="minorHAnsi" w:hAnsiTheme="minorHAnsi" w:cstheme="minorHAnsi"/>
        </w:rPr>
      </w:pPr>
      <w:r>
        <w:rPr>
          <w:rFonts w:asciiTheme="minorHAnsi" w:hAnsiTheme="minorHAnsi" w:cstheme="minorHAnsi"/>
        </w:rPr>
        <w:t>V prípade ak súd prijme tlačivo J</w:t>
      </w:r>
      <w:r w:rsidRPr="009F2300">
        <w:rPr>
          <w:rFonts w:asciiTheme="minorHAnsi" w:hAnsiTheme="minorHAnsi" w:cstheme="minorHAnsi"/>
        </w:rPr>
        <w:t xml:space="preserve"> v prílohe I „</w:t>
      </w:r>
      <w:r>
        <w:rPr>
          <w:rFonts w:asciiTheme="minorHAnsi" w:hAnsiTheme="minorHAnsi" w:cstheme="minorHAnsi"/>
        </w:rPr>
        <w:t>O</w:t>
      </w:r>
      <w:r w:rsidRPr="00AB7059">
        <w:rPr>
          <w:rFonts w:asciiTheme="minorHAnsi" w:hAnsiTheme="minorHAnsi" w:cstheme="minorHAnsi"/>
        </w:rPr>
        <w:t>dpoveď na žiadosť o informácie o doručení alebo nedoručení písomností</w:t>
      </w:r>
      <w:r w:rsidRPr="009F2300">
        <w:rPr>
          <w:rFonts w:asciiTheme="minorHAnsi" w:hAnsiTheme="minorHAnsi" w:cstheme="minorHAnsi"/>
        </w:rPr>
        <w:t>“</w:t>
      </w:r>
      <w:r>
        <w:rPr>
          <w:rFonts w:asciiTheme="minorHAnsi" w:hAnsiTheme="minorHAnsi" w:cstheme="minorHAnsi"/>
        </w:rPr>
        <w:t xml:space="preserve"> odpovedá použitím tlačiva tlačivo I</w:t>
      </w:r>
      <w:r w:rsidRPr="009F2300">
        <w:rPr>
          <w:rFonts w:asciiTheme="minorHAnsi" w:hAnsiTheme="minorHAnsi" w:cstheme="minorHAnsi"/>
        </w:rPr>
        <w:t xml:space="preserve"> v prílohe I „</w:t>
      </w:r>
      <w:r>
        <w:rPr>
          <w:rFonts w:asciiTheme="minorHAnsi" w:hAnsiTheme="minorHAnsi" w:cstheme="minorHAnsi"/>
        </w:rPr>
        <w:t>Ž</w:t>
      </w:r>
      <w:r w:rsidRPr="00AB7059">
        <w:rPr>
          <w:rFonts w:asciiTheme="minorHAnsi" w:hAnsiTheme="minorHAnsi" w:cstheme="minorHAnsi"/>
        </w:rPr>
        <w:t>iadosť o informácie o doručení alebo nedoručení písomností</w:t>
      </w:r>
      <w:r w:rsidRPr="009F2300">
        <w:rPr>
          <w:rFonts w:asciiTheme="minorHAnsi" w:hAnsiTheme="minorHAnsi" w:cstheme="minorHAnsi"/>
        </w:rPr>
        <w:t>“</w:t>
      </w:r>
    </w:p>
    <w:p w14:paraId="4D9743F9" w14:textId="34F2C6ED" w:rsidR="004878CE" w:rsidRDefault="004878CE" w:rsidP="007074B8">
      <w:pPr>
        <w:jc w:val="both"/>
        <w:rPr>
          <w:rFonts w:asciiTheme="minorHAnsi" w:hAnsiTheme="minorHAnsi" w:cstheme="minorHAnsi"/>
        </w:rPr>
      </w:pPr>
    </w:p>
    <w:p w14:paraId="60C634DB" w14:textId="77777777" w:rsidR="002A182C" w:rsidRPr="001B2C5D" w:rsidRDefault="002A182C" w:rsidP="007074B8">
      <w:pPr>
        <w:jc w:val="both"/>
        <w:rPr>
          <w:rFonts w:asciiTheme="minorHAnsi" w:hAnsiTheme="minorHAnsi" w:cstheme="minorHAnsi"/>
        </w:rPr>
      </w:pPr>
    </w:p>
    <w:p w14:paraId="3F179381" w14:textId="2F63035A" w:rsidR="00787640" w:rsidRPr="001B2C5D" w:rsidRDefault="00120826" w:rsidP="00DD02D1">
      <w:pPr>
        <w:autoSpaceDE w:val="0"/>
        <w:autoSpaceDN w:val="0"/>
        <w:adjustRightInd w:val="0"/>
        <w:ind w:left="360"/>
        <w:jc w:val="both"/>
        <w:rPr>
          <w:rFonts w:asciiTheme="minorHAnsi" w:hAnsiTheme="minorHAnsi" w:cstheme="minorHAnsi"/>
          <w:b/>
          <w:sz w:val="28"/>
          <w:szCs w:val="28"/>
        </w:rPr>
      </w:pPr>
      <w:r>
        <w:rPr>
          <w:rFonts w:asciiTheme="minorHAnsi" w:hAnsiTheme="minorHAnsi" w:cstheme="minorHAnsi"/>
          <w:b/>
          <w:sz w:val="28"/>
          <w:szCs w:val="28"/>
        </w:rPr>
        <w:t>8</w:t>
      </w:r>
      <w:r w:rsidR="00AC5F2E" w:rsidRPr="001B2C5D">
        <w:rPr>
          <w:rFonts w:asciiTheme="minorHAnsi" w:hAnsiTheme="minorHAnsi" w:cstheme="minorHAnsi"/>
          <w:b/>
          <w:sz w:val="28"/>
          <w:szCs w:val="28"/>
        </w:rPr>
        <w:t>.</w:t>
      </w:r>
      <w:r w:rsidR="00382ED8" w:rsidRPr="001B2C5D">
        <w:rPr>
          <w:rFonts w:asciiTheme="minorHAnsi" w:hAnsiTheme="minorHAnsi" w:cstheme="minorHAnsi"/>
          <w:b/>
          <w:sz w:val="28"/>
          <w:szCs w:val="28"/>
        </w:rPr>
        <w:t xml:space="preserve"> </w:t>
      </w:r>
      <w:r w:rsidR="00787640" w:rsidRPr="001B2C5D">
        <w:rPr>
          <w:rFonts w:asciiTheme="minorHAnsi" w:hAnsiTheme="minorHAnsi" w:cstheme="minorHAnsi"/>
          <w:b/>
          <w:sz w:val="28"/>
          <w:szCs w:val="28"/>
        </w:rPr>
        <w:t>Platenie nákladov doručenia</w:t>
      </w:r>
    </w:p>
    <w:p w14:paraId="068292DC" w14:textId="77777777" w:rsidR="004878CE" w:rsidRPr="001B2C5D" w:rsidRDefault="004878CE" w:rsidP="00DD02D1">
      <w:pPr>
        <w:autoSpaceDE w:val="0"/>
        <w:autoSpaceDN w:val="0"/>
        <w:adjustRightInd w:val="0"/>
        <w:ind w:left="360"/>
        <w:jc w:val="both"/>
        <w:rPr>
          <w:rFonts w:asciiTheme="minorHAnsi" w:hAnsiTheme="minorHAnsi" w:cstheme="minorHAnsi"/>
          <w:b/>
          <w:sz w:val="28"/>
          <w:szCs w:val="28"/>
        </w:rPr>
      </w:pPr>
    </w:p>
    <w:p w14:paraId="5A48B0FA" w14:textId="23F1018D" w:rsidR="004C7E92" w:rsidRPr="001B2C5D" w:rsidRDefault="00787640" w:rsidP="004878CE">
      <w:pPr>
        <w:ind w:firstLine="360"/>
        <w:jc w:val="both"/>
        <w:rPr>
          <w:rFonts w:asciiTheme="minorHAnsi" w:hAnsiTheme="minorHAnsi" w:cstheme="minorHAnsi"/>
        </w:rPr>
      </w:pPr>
      <w:r w:rsidRPr="001B2C5D">
        <w:rPr>
          <w:rFonts w:asciiTheme="minorHAnsi" w:hAnsiTheme="minorHAnsi" w:cstheme="minorHAnsi"/>
        </w:rPr>
        <w:t>Náklad</w:t>
      </w:r>
      <w:r w:rsidR="0059720A" w:rsidRPr="001B2C5D">
        <w:rPr>
          <w:rFonts w:asciiTheme="minorHAnsi" w:hAnsiTheme="minorHAnsi" w:cstheme="minorHAnsi"/>
        </w:rPr>
        <w:t>y</w:t>
      </w:r>
      <w:r w:rsidR="00852FDC" w:rsidRPr="001B2C5D">
        <w:rPr>
          <w:rFonts w:asciiTheme="minorHAnsi" w:hAnsiTheme="minorHAnsi" w:cstheme="minorHAnsi"/>
        </w:rPr>
        <w:t xml:space="preserve"> </w:t>
      </w:r>
      <w:r w:rsidRPr="001B2C5D">
        <w:rPr>
          <w:rFonts w:asciiTheme="minorHAnsi" w:hAnsiTheme="minorHAnsi" w:cstheme="minorHAnsi"/>
        </w:rPr>
        <w:t xml:space="preserve">doručenia </w:t>
      </w:r>
      <w:r w:rsidR="0059720A" w:rsidRPr="001B2C5D">
        <w:rPr>
          <w:rFonts w:asciiTheme="minorHAnsi" w:hAnsiTheme="minorHAnsi" w:cstheme="minorHAnsi"/>
        </w:rPr>
        <w:t xml:space="preserve">hradí </w:t>
      </w:r>
      <w:r w:rsidRPr="001B2C5D">
        <w:rPr>
          <w:rFonts w:asciiTheme="minorHAnsi" w:hAnsiTheme="minorHAnsi" w:cstheme="minorHAnsi"/>
        </w:rPr>
        <w:t xml:space="preserve">prijímajúcemu orgánu vždy žiadateľ, </w:t>
      </w:r>
      <w:r w:rsidR="00EE78E3" w:rsidRPr="001B2C5D">
        <w:rPr>
          <w:rFonts w:asciiTheme="minorHAnsi" w:hAnsiTheme="minorHAnsi" w:cstheme="minorHAnsi"/>
          <w:b/>
        </w:rPr>
        <w:t>ktorým je</w:t>
      </w:r>
      <w:r w:rsidRPr="001B2C5D">
        <w:rPr>
          <w:rFonts w:asciiTheme="minorHAnsi" w:hAnsiTheme="minorHAnsi" w:cstheme="minorHAnsi"/>
          <w:b/>
        </w:rPr>
        <w:t xml:space="preserve"> v SR súd. </w:t>
      </w:r>
      <w:r w:rsidR="00852FDC" w:rsidRPr="001B2C5D">
        <w:rPr>
          <w:rFonts w:asciiTheme="minorHAnsi" w:hAnsiTheme="minorHAnsi" w:cstheme="minorHAnsi"/>
        </w:rPr>
        <w:t xml:space="preserve">Pokiaľ </w:t>
      </w:r>
      <w:r w:rsidR="00B32A30" w:rsidRPr="001B2C5D">
        <w:rPr>
          <w:rFonts w:asciiTheme="minorHAnsi" w:hAnsiTheme="minorHAnsi" w:cstheme="minorHAnsi"/>
        </w:rPr>
        <w:t>ide</w:t>
      </w:r>
      <w:r w:rsidR="00852FDC" w:rsidRPr="001B2C5D">
        <w:rPr>
          <w:rFonts w:asciiTheme="minorHAnsi" w:hAnsiTheme="minorHAnsi" w:cstheme="minorHAnsi"/>
        </w:rPr>
        <w:t xml:space="preserve"> o náklady doručenia podľa čl. </w:t>
      </w:r>
      <w:r w:rsidR="006071E5" w:rsidRPr="001B2C5D">
        <w:rPr>
          <w:rFonts w:asciiTheme="minorHAnsi" w:hAnsiTheme="minorHAnsi" w:cstheme="minorHAnsi"/>
        </w:rPr>
        <w:t>15 ods. 2 písm. a)</w:t>
      </w:r>
      <w:r w:rsidR="00852FDC" w:rsidRPr="001B2C5D">
        <w:rPr>
          <w:rFonts w:asciiTheme="minorHAnsi" w:hAnsiTheme="minorHAnsi" w:cstheme="minorHAnsi"/>
        </w:rPr>
        <w:t xml:space="preserve"> </w:t>
      </w:r>
      <w:r w:rsidR="00EE78E3" w:rsidRPr="001B2C5D">
        <w:rPr>
          <w:rFonts w:asciiTheme="minorHAnsi" w:hAnsiTheme="minorHAnsi" w:cstheme="minorHAnsi"/>
        </w:rPr>
        <w:t>nariadenia</w:t>
      </w:r>
      <w:r w:rsidR="00852FDC" w:rsidRPr="001B2C5D">
        <w:rPr>
          <w:rFonts w:asciiTheme="minorHAnsi" w:hAnsiTheme="minorHAnsi" w:cstheme="minorHAnsi"/>
        </w:rPr>
        <w:t xml:space="preserve">, ktorých výšku boli členské štáty EÚ povinné oznámiť Európskej komisii a tá ich zverejnila na internetovej stránke, je súd povinný ich </w:t>
      </w:r>
      <w:r w:rsidR="00B32A30" w:rsidRPr="001B2C5D">
        <w:rPr>
          <w:rFonts w:asciiTheme="minorHAnsi" w:hAnsiTheme="minorHAnsi" w:cstheme="minorHAnsi"/>
        </w:rPr>
        <w:t xml:space="preserve">spravidla </w:t>
      </w:r>
      <w:r w:rsidR="00852FDC" w:rsidRPr="001B2C5D">
        <w:rPr>
          <w:rFonts w:asciiTheme="minorHAnsi" w:hAnsiTheme="minorHAnsi" w:cstheme="minorHAnsi"/>
        </w:rPr>
        <w:t>uhradiť spolu s</w:t>
      </w:r>
      <w:r w:rsidR="007074B8" w:rsidRPr="001B2C5D">
        <w:rPr>
          <w:rFonts w:asciiTheme="minorHAnsi" w:hAnsiTheme="minorHAnsi" w:cstheme="minorHAnsi"/>
        </w:rPr>
        <w:t xml:space="preserve"> podávanou </w:t>
      </w:r>
      <w:r w:rsidR="00852FDC" w:rsidRPr="001B2C5D">
        <w:rPr>
          <w:rFonts w:asciiTheme="minorHAnsi" w:hAnsiTheme="minorHAnsi" w:cstheme="minorHAnsi"/>
        </w:rPr>
        <w:t xml:space="preserve">žiadosťou. </w:t>
      </w:r>
      <w:r w:rsidR="00B32A30" w:rsidRPr="001B2C5D">
        <w:rPr>
          <w:rFonts w:asciiTheme="minorHAnsi" w:hAnsiTheme="minorHAnsi" w:cstheme="minorHAnsi"/>
        </w:rPr>
        <w:t xml:space="preserve">V prípade, že bankové spojenie prijímajúceho orgánu, na ktoré sa úhrada má vykonať, nie je </w:t>
      </w:r>
      <w:r w:rsidR="0059720A" w:rsidRPr="001B2C5D">
        <w:rPr>
          <w:rFonts w:asciiTheme="minorHAnsi" w:hAnsiTheme="minorHAnsi" w:cstheme="minorHAnsi"/>
        </w:rPr>
        <w:t>na internetovej stránke uvedené, treb</w:t>
      </w:r>
      <w:r w:rsidR="00B32A30" w:rsidRPr="001B2C5D">
        <w:rPr>
          <w:rFonts w:asciiTheme="minorHAnsi" w:hAnsiTheme="minorHAnsi" w:cstheme="minorHAnsi"/>
        </w:rPr>
        <w:t>a</w:t>
      </w:r>
      <w:r w:rsidR="0059720A" w:rsidRPr="001B2C5D">
        <w:rPr>
          <w:rFonts w:asciiTheme="minorHAnsi" w:hAnsiTheme="minorHAnsi" w:cstheme="minorHAnsi"/>
        </w:rPr>
        <w:t xml:space="preserve"> požiadať o oznámeni</w:t>
      </w:r>
      <w:r w:rsidR="00B32A30" w:rsidRPr="001B2C5D">
        <w:rPr>
          <w:rFonts w:asciiTheme="minorHAnsi" w:hAnsiTheme="minorHAnsi" w:cstheme="minorHAnsi"/>
        </w:rPr>
        <w:t>e</w:t>
      </w:r>
      <w:r w:rsidR="0059720A" w:rsidRPr="001B2C5D">
        <w:rPr>
          <w:rFonts w:asciiTheme="minorHAnsi" w:hAnsiTheme="minorHAnsi" w:cstheme="minorHAnsi"/>
        </w:rPr>
        <w:t xml:space="preserve"> bankového spojenia prostredníctvom </w:t>
      </w:r>
      <w:r w:rsidR="006071E5" w:rsidRPr="001B2C5D">
        <w:rPr>
          <w:rFonts w:asciiTheme="minorHAnsi" w:hAnsiTheme="minorHAnsi" w:cstheme="minorHAnsi"/>
        </w:rPr>
        <w:t>e-</w:t>
      </w:r>
      <w:r w:rsidR="0059720A" w:rsidRPr="001B2C5D">
        <w:rPr>
          <w:rFonts w:asciiTheme="minorHAnsi" w:hAnsiTheme="minorHAnsi" w:cstheme="minorHAnsi"/>
        </w:rPr>
        <w:t>mailu</w:t>
      </w:r>
      <w:r w:rsidR="00AC029D" w:rsidRPr="001B2C5D">
        <w:rPr>
          <w:rFonts w:asciiTheme="minorHAnsi" w:hAnsiTheme="minorHAnsi" w:cstheme="minorHAnsi"/>
        </w:rPr>
        <w:t xml:space="preserve"> alebo poštovej adresy</w:t>
      </w:r>
      <w:r w:rsidR="0059720A" w:rsidRPr="001B2C5D">
        <w:rPr>
          <w:rFonts w:asciiTheme="minorHAnsi" w:hAnsiTheme="minorHAnsi" w:cstheme="minorHAnsi"/>
        </w:rPr>
        <w:t>, ktor</w:t>
      </w:r>
      <w:r w:rsidR="00AC029D" w:rsidRPr="001B2C5D">
        <w:rPr>
          <w:rFonts w:asciiTheme="minorHAnsi" w:hAnsiTheme="minorHAnsi" w:cstheme="minorHAnsi"/>
        </w:rPr>
        <w:t>é</w:t>
      </w:r>
      <w:r w:rsidR="0059720A" w:rsidRPr="001B2C5D">
        <w:rPr>
          <w:rFonts w:asciiTheme="minorHAnsi" w:hAnsiTheme="minorHAnsi" w:cstheme="minorHAnsi"/>
        </w:rPr>
        <w:t xml:space="preserve"> sa na internetovej stránke pri </w:t>
      </w:r>
      <w:r w:rsidR="00B32A30" w:rsidRPr="001B2C5D">
        <w:rPr>
          <w:rFonts w:asciiTheme="minorHAnsi" w:hAnsiTheme="minorHAnsi" w:cstheme="minorHAnsi"/>
        </w:rPr>
        <w:t xml:space="preserve">označení prijímajúceho orgánu </w:t>
      </w:r>
      <w:r w:rsidR="0059720A" w:rsidRPr="001B2C5D">
        <w:rPr>
          <w:rFonts w:asciiTheme="minorHAnsi" w:hAnsiTheme="minorHAnsi" w:cstheme="minorHAnsi"/>
        </w:rPr>
        <w:t>nachádza</w:t>
      </w:r>
      <w:r w:rsidR="006071E5" w:rsidRPr="001B2C5D">
        <w:rPr>
          <w:rFonts w:asciiTheme="minorHAnsi" w:hAnsiTheme="minorHAnsi" w:cstheme="minorHAnsi"/>
        </w:rPr>
        <w:t>jú</w:t>
      </w:r>
      <w:r w:rsidR="0059720A" w:rsidRPr="001B2C5D">
        <w:rPr>
          <w:rFonts w:asciiTheme="minorHAnsi" w:hAnsiTheme="minorHAnsi" w:cstheme="minorHAnsi"/>
        </w:rPr>
        <w:t>. Ak t</w:t>
      </w:r>
      <w:r w:rsidR="00B32A30" w:rsidRPr="001B2C5D">
        <w:rPr>
          <w:rFonts w:asciiTheme="minorHAnsi" w:hAnsiTheme="minorHAnsi" w:cstheme="minorHAnsi"/>
        </w:rPr>
        <w:t>áto</w:t>
      </w:r>
      <w:r w:rsidR="0059720A" w:rsidRPr="001B2C5D">
        <w:rPr>
          <w:rFonts w:asciiTheme="minorHAnsi" w:hAnsiTheme="minorHAnsi" w:cstheme="minorHAnsi"/>
        </w:rPr>
        <w:t xml:space="preserve"> cesta nie je možná (napr. z dôvodu komunikačného jazyka)</w:t>
      </w:r>
      <w:r w:rsidR="00B32A30" w:rsidRPr="001B2C5D">
        <w:rPr>
          <w:rFonts w:asciiTheme="minorHAnsi" w:hAnsiTheme="minorHAnsi" w:cstheme="minorHAnsi"/>
        </w:rPr>
        <w:t>,</w:t>
      </w:r>
      <w:r w:rsidR="0059720A" w:rsidRPr="001B2C5D">
        <w:rPr>
          <w:rFonts w:asciiTheme="minorHAnsi" w:hAnsiTheme="minorHAnsi" w:cstheme="minorHAnsi"/>
        </w:rPr>
        <w:t xml:space="preserve"> možn</w:t>
      </w:r>
      <w:r w:rsidR="00B32A30" w:rsidRPr="001B2C5D">
        <w:rPr>
          <w:rFonts w:asciiTheme="minorHAnsi" w:hAnsiTheme="minorHAnsi" w:cstheme="minorHAnsi"/>
        </w:rPr>
        <w:t>o</w:t>
      </w:r>
      <w:r w:rsidR="0059720A" w:rsidRPr="001B2C5D">
        <w:rPr>
          <w:rFonts w:asciiTheme="minorHAnsi" w:hAnsiTheme="minorHAnsi" w:cstheme="minorHAnsi"/>
        </w:rPr>
        <w:t xml:space="preserve"> požiadať o pomoc </w:t>
      </w:r>
      <w:r w:rsidR="00B32A30" w:rsidRPr="001B2C5D">
        <w:rPr>
          <w:rFonts w:asciiTheme="minorHAnsi" w:hAnsiTheme="minorHAnsi" w:cstheme="minorHAnsi"/>
        </w:rPr>
        <w:t>ministerstvo ako ústredný orgán podľa nariadenia</w:t>
      </w:r>
      <w:r w:rsidR="004C7E92" w:rsidRPr="001B2C5D">
        <w:rPr>
          <w:rFonts w:asciiTheme="minorHAnsi" w:hAnsiTheme="minorHAnsi" w:cstheme="minorHAnsi"/>
        </w:rPr>
        <w:t>.</w:t>
      </w:r>
    </w:p>
    <w:p w14:paraId="31BA435C" w14:textId="5E5F35EF" w:rsidR="009130D1" w:rsidRPr="001B2C5D" w:rsidRDefault="004C7E92" w:rsidP="004878CE">
      <w:pPr>
        <w:ind w:firstLine="360"/>
        <w:jc w:val="both"/>
        <w:rPr>
          <w:rFonts w:asciiTheme="minorHAnsi" w:hAnsiTheme="minorHAnsi" w:cstheme="minorHAnsi"/>
        </w:rPr>
      </w:pPr>
      <w:r w:rsidRPr="001B2C5D">
        <w:rPr>
          <w:rFonts w:asciiTheme="minorHAnsi" w:hAnsiTheme="minorHAnsi" w:cstheme="minorHAnsi"/>
        </w:rPr>
        <w:t>Doručovaniu zapojením súdneho úradníka alebo osoby príslušnej podľa právneho poriadku prijímajúceho štátu, kde táto služba je platená</w:t>
      </w:r>
      <w:r w:rsidR="00B32A30" w:rsidRPr="001B2C5D">
        <w:rPr>
          <w:rFonts w:asciiTheme="minorHAnsi" w:hAnsiTheme="minorHAnsi" w:cstheme="minorHAnsi"/>
        </w:rPr>
        <w:t>,</w:t>
      </w:r>
      <w:r w:rsidRPr="001B2C5D">
        <w:rPr>
          <w:rFonts w:asciiTheme="minorHAnsi" w:hAnsiTheme="minorHAnsi" w:cstheme="minorHAnsi"/>
        </w:rPr>
        <w:t xml:space="preserve"> sa </w:t>
      </w:r>
      <w:r w:rsidR="005D09AD" w:rsidRPr="001B2C5D">
        <w:rPr>
          <w:rFonts w:asciiTheme="minorHAnsi" w:hAnsiTheme="minorHAnsi" w:cstheme="minorHAnsi"/>
        </w:rPr>
        <w:t xml:space="preserve">možno </w:t>
      </w:r>
      <w:r w:rsidRPr="001B2C5D">
        <w:rPr>
          <w:rFonts w:asciiTheme="minorHAnsi" w:hAnsiTheme="minorHAnsi" w:cstheme="minorHAnsi"/>
        </w:rPr>
        <w:t xml:space="preserve">vyhnúť použitím spôsobu doručenia poštou podľa čl. </w:t>
      </w:r>
      <w:r w:rsidR="006071E5" w:rsidRPr="001B2C5D">
        <w:rPr>
          <w:rFonts w:asciiTheme="minorHAnsi" w:hAnsiTheme="minorHAnsi" w:cstheme="minorHAnsi"/>
        </w:rPr>
        <w:t>18</w:t>
      </w:r>
      <w:r w:rsidRPr="001B2C5D">
        <w:rPr>
          <w:rFonts w:asciiTheme="minorHAnsi" w:hAnsiTheme="minorHAnsi" w:cstheme="minorHAnsi"/>
        </w:rPr>
        <w:t>, kde súd uhradí len poštovné</w:t>
      </w:r>
      <w:r w:rsidR="005D09AD" w:rsidRPr="001B2C5D">
        <w:rPr>
          <w:rFonts w:asciiTheme="minorHAnsi" w:hAnsiTheme="minorHAnsi" w:cstheme="minorHAnsi"/>
        </w:rPr>
        <w:t xml:space="preserve">. </w:t>
      </w:r>
    </w:p>
    <w:p w14:paraId="6FCBFAA0" w14:textId="77777777" w:rsidR="00A12549" w:rsidRPr="001B2C5D" w:rsidRDefault="00A12549" w:rsidP="002E04E6">
      <w:pPr>
        <w:rPr>
          <w:rFonts w:asciiTheme="minorHAnsi" w:hAnsiTheme="minorHAnsi" w:cstheme="minorHAnsi"/>
        </w:rPr>
      </w:pPr>
    </w:p>
    <w:p w14:paraId="7F5ACE32" w14:textId="77777777" w:rsidR="00AB7059" w:rsidRPr="001B2C5D" w:rsidRDefault="00AB7059" w:rsidP="00AB7059">
      <w:pPr>
        <w:rPr>
          <w:rFonts w:asciiTheme="minorHAnsi" w:hAnsiTheme="minorHAnsi" w:cstheme="minorHAnsi"/>
        </w:rPr>
      </w:pPr>
    </w:p>
    <w:p w14:paraId="59A560F4" w14:textId="77777777" w:rsidR="00AB7059" w:rsidRPr="001B2C5D" w:rsidRDefault="00AB7059" w:rsidP="00120826">
      <w:pPr>
        <w:numPr>
          <w:ilvl w:val="0"/>
          <w:numId w:val="3"/>
        </w:numPr>
        <w:tabs>
          <w:tab w:val="clear" w:pos="1080"/>
        </w:tabs>
        <w:autoSpaceDE w:val="0"/>
        <w:autoSpaceDN w:val="0"/>
        <w:adjustRightInd w:val="0"/>
        <w:ind w:hanging="654"/>
        <w:jc w:val="both"/>
        <w:rPr>
          <w:rFonts w:asciiTheme="minorHAnsi" w:hAnsiTheme="minorHAnsi" w:cstheme="minorHAnsi"/>
          <w:b/>
          <w:sz w:val="28"/>
          <w:szCs w:val="28"/>
        </w:rPr>
      </w:pPr>
      <w:r w:rsidRPr="00AB7059">
        <w:rPr>
          <w:rFonts w:asciiTheme="minorHAnsi" w:hAnsiTheme="minorHAnsi" w:cstheme="minorHAnsi"/>
          <w:b/>
          <w:sz w:val="28"/>
          <w:szCs w:val="28"/>
        </w:rPr>
        <w:t>Zisťovanie pobytu v cudzine</w:t>
      </w:r>
    </w:p>
    <w:p w14:paraId="3885562B" w14:textId="072446F8" w:rsidR="00A12549" w:rsidRDefault="00AB7059" w:rsidP="007074B8">
      <w:pPr>
        <w:jc w:val="both"/>
        <w:rPr>
          <w:rFonts w:asciiTheme="minorHAnsi" w:hAnsiTheme="minorHAnsi" w:cstheme="minorHAnsi"/>
        </w:rPr>
      </w:pPr>
      <w:r>
        <w:rPr>
          <w:rFonts w:asciiTheme="minorHAnsi" w:hAnsiTheme="minorHAnsi" w:cstheme="minorHAnsi"/>
        </w:rPr>
        <w:t> </w:t>
      </w:r>
    </w:p>
    <w:p w14:paraId="6E478E2E" w14:textId="77777777" w:rsidR="00AB7059" w:rsidRDefault="00AB7059" w:rsidP="007074B8">
      <w:pPr>
        <w:jc w:val="both"/>
        <w:rPr>
          <w:rFonts w:asciiTheme="minorHAnsi" w:hAnsiTheme="minorHAnsi" w:cstheme="minorHAnsi"/>
        </w:rPr>
      </w:pPr>
    </w:p>
    <w:p w14:paraId="4A265D64" w14:textId="77777777" w:rsidR="002D5CC9" w:rsidRDefault="002D5CC9" w:rsidP="007074B8">
      <w:pPr>
        <w:jc w:val="both"/>
        <w:rPr>
          <w:rFonts w:asciiTheme="minorHAnsi" w:hAnsiTheme="minorHAnsi" w:cstheme="minorHAnsi"/>
        </w:rPr>
      </w:pPr>
      <w:r>
        <w:rPr>
          <w:rFonts w:asciiTheme="minorHAnsi" w:hAnsiTheme="minorHAnsi" w:cstheme="minorHAnsi"/>
        </w:rPr>
        <w:t>Článok 7 nariadenia umožňuje súdom požiadať v inom členskom štáte o pomoc pri zisťovaní adresy osôb v prípadoch, kedy je potrebné doručenie súdnej alebo mimosúdnej písomnosti, ale adresa adresáta nie je známa.</w:t>
      </w:r>
    </w:p>
    <w:p w14:paraId="3CD9A7B6" w14:textId="77777777" w:rsidR="0052332B" w:rsidRDefault="0052332B" w:rsidP="007074B8">
      <w:pPr>
        <w:jc w:val="both"/>
        <w:rPr>
          <w:rFonts w:asciiTheme="minorHAnsi" w:hAnsiTheme="minorHAnsi" w:cstheme="minorHAnsi"/>
        </w:rPr>
      </w:pPr>
    </w:p>
    <w:p w14:paraId="0503B78E" w14:textId="77777777" w:rsidR="002D5CC9" w:rsidRPr="001B2C5D" w:rsidRDefault="0052332B" w:rsidP="007074B8">
      <w:pPr>
        <w:jc w:val="both"/>
        <w:rPr>
          <w:rFonts w:asciiTheme="minorHAnsi" w:hAnsiTheme="minorHAnsi" w:cstheme="minorHAnsi"/>
        </w:rPr>
      </w:pPr>
      <w:r>
        <w:rPr>
          <w:rFonts w:asciiTheme="minorHAnsi" w:hAnsiTheme="minorHAnsi" w:cstheme="minorHAnsi"/>
        </w:rPr>
        <w:t>Odosielanie žiadostí o zistenie adresy do iných členských štátov:</w:t>
      </w:r>
    </w:p>
    <w:p w14:paraId="74CA24ED" w14:textId="77777777" w:rsidR="00695B5A" w:rsidRDefault="002D5CC9" w:rsidP="00131916">
      <w:pPr>
        <w:jc w:val="both"/>
        <w:rPr>
          <w:rFonts w:asciiTheme="minorHAnsi" w:hAnsiTheme="minorHAnsi" w:cstheme="minorHAnsi"/>
        </w:rPr>
      </w:pPr>
      <w:r>
        <w:rPr>
          <w:rFonts w:asciiTheme="minorHAnsi" w:hAnsiTheme="minorHAnsi" w:cstheme="minorHAnsi"/>
        </w:rPr>
        <w:t>Zo strany slovenských súdov je v súlade s  čl.</w:t>
      </w:r>
      <w:r w:rsidR="0052332B">
        <w:rPr>
          <w:rFonts w:asciiTheme="minorHAnsi" w:hAnsiTheme="minorHAnsi" w:cstheme="minorHAnsi"/>
        </w:rPr>
        <w:t xml:space="preserve"> 12 ods. 1 </w:t>
      </w:r>
      <w:r w:rsidR="00695B5A">
        <w:rPr>
          <w:rFonts w:asciiTheme="minorHAnsi" w:hAnsiTheme="minorHAnsi" w:cstheme="minorHAnsi"/>
        </w:rPr>
        <w:t xml:space="preserve">možné </w:t>
      </w:r>
    </w:p>
    <w:p w14:paraId="53897605" w14:textId="651D91F8" w:rsidR="002D5CC9" w:rsidRPr="00695B5A" w:rsidRDefault="002D5CC9" w:rsidP="00695B5A">
      <w:pPr>
        <w:pStyle w:val="Odsekzoznamu"/>
        <w:numPr>
          <w:ilvl w:val="0"/>
          <w:numId w:val="1"/>
        </w:numPr>
        <w:jc w:val="both"/>
        <w:rPr>
          <w:rFonts w:asciiTheme="minorHAnsi" w:hAnsiTheme="minorHAnsi" w:cstheme="minorHAnsi"/>
        </w:rPr>
      </w:pPr>
      <w:r w:rsidRPr="002A182C">
        <w:rPr>
          <w:rFonts w:asciiTheme="minorHAnsi" w:hAnsiTheme="minorHAnsi" w:cstheme="minorHAnsi"/>
        </w:rPr>
        <w:t xml:space="preserve">požiadať zahraničný určený orgán o zistenie adresy </w:t>
      </w:r>
      <w:r w:rsidR="00131916" w:rsidRPr="00695B5A">
        <w:rPr>
          <w:rFonts w:asciiTheme="minorHAnsi" w:hAnsiTheme="minorHAnsi" w:cstheme="minorHAnsi"/>
        </w:rPr>
        <w:t>(žiadosť je potrebné podať prostredníctvom tlačiva B v prílohe I „Žiadosť o zistenie adresy osoby, ktorej sa má doručiť písomnosť“)</w:t>
      </w:r>
      <w:r w:rsidRPr="00695B5A">
        <w:rPr>
          <w:rFonts w:asciiTheme="minorHAnsi" w:hAnsiTheme="minorHAnsi" w:cstheme="minorHAnsi"/>
        </w:rPr>
        <w:t>alebo</w:t>
      </w:r>
    </w:p>
    <w:p w14:paraId="5B816EE3" w14:textId="0C0EB68B" w:rsidR="002D5CC9" w:rsidRPr="00695B5A" w:rsidRDefault="002D5CC9" w:rsidP="00695B5A">
      <w:pPr>
        <w:pStyle w:val="Odsekzoznamu"/>
        <w:numPr>
          <w:ilvl w:val="0"/>
          <w:numId w:val="21"/>
        </w:numPr>
        <w:jc w:val="both"/>
        <w:rPr>
          <w:rFonts w:asciiTheme="minorHAnsi" w:hAnsiTheme="minorHAnsi" w:cstheme="minorHAnsi"/>
        </w:rPr>
      </w:pPr>
      <w:r w:rsidRPr="00695B5A">
        <w:rPr>
          <w:rFonts w:asciiTheme="minorHAnsi" w:hAnsiTheme="minorHAnsi" w:cstheme="minorHAnsi"/>
        </w:rPr>
        <w:t>požiadať priamo register obyvateľov alebo inú verejne dostupnú databázu v inom členskom štáte o poskytnutie adresy</w:t>
      </w:r>
      <w:r w:rsidR="00131916">
        <w:rPr>
          <w:rFonts w:asciiTheme="minorHAnsi" w:hAnsiTheme="minorHAnsi" w:cstheme="minorHAnsi"/>
        </w:rPr>
        <w:t xml:space="preserve"> </w:t>
      </w:r>
    </w:p>
    <w:p w14:paraId="0F87E8D6" w14:textId="77777777" w:rsidR="002D5CC9" w:rsidRDefault="002D5CC9" w:rsidP="007074B8">
      <w:pPr>
        <w:jc w:val="both"/>
        <w:rPr>
          <w:rFonts w:asciiTheme="minorHAnsi" w:hAnsiTheme="minorHAnsi" w:cstheme="minorHAnsi"/>
        </w:rPr>
      </w:pPr>
      <w:r>
        <w:rPr>
          <w:rFonts w:asciiTheme="minorHAnsi" w:hAnsiTheme="minorHAnsi" w:cstheme="minorHAnsi"/>
        </w:rPr>
        <w:t>Postup sa líši v závislosti od toho, o ktorý členský štát ide, podľa toho, aký spôsob sprístupnenia informácií tento štát oznámil Komisii. Podrobné informácie vo vzťahu k jednotlivým štátom sú dostupné v Európskom justičnom atlase.</w:t>
      </w:r>
    </w:p>
    <w:p w14:paraId="42C72A28" w14:textId="77777777" w:rsidR="002E04E6" w:rsidRPr="001B2C5D" w:rsidRDefault="002E04E6" w:rsidP="007074B8">
      <w:pPr>
        <w:jc w:val="both"/>
        <w:rPr>
          <w:rFonts w:asciiTheme="minorHAnsi" w:hAnsiTheme="minorHAnsi" w:cstheme="minorHAnsi"/>
        </w:rPr>
      </w:pPr>
    </w:p>
    <w:p w14:paraId="6DA928C1" w14:textId="77777777" w:rsidR="002E04E6" w:rsidRPr="002A182C" w:rsidRDefault="0052332B" w:rsidP="007074B8">
      <w:pPr>
        <w:jc w:val="both"/>
        <w:rPr>
          <w:rFonts w:asciiTheme="minorHAnsi" w:hAnsiTheme="minorHAnsi" w:cstheme="minorHAnsi"/>
          <w:b/>
        </w:rPr>
      </w:pPr>
      <w:r w:rsidRPr="002A182C">
        <w:rPr>
          <w:rFonts w:asciiTheme="minorHAnsi" w:hAnsiTheme="minorHAnsi" w:cstheme="minorHAnsi"/>
          <w:b/>
        </w:rPr>
        <w:t>Prijímanie žiadostí o zistenie adresy z iných členských štátov:</w:t>
      </w:r>
    </w:p>
    <w:p w14:paraId="0D8D675B" w14:textId="4DC35BFC" w:rsidR="0052332B" w:rsidRPr="002A182C" w:rsidRDefault="0052332B" w:rsidP="00695B5A">
      <w:pPr>
        <w:jc w:val="both"/>
        <w:rPr>
          <w:rFonts w:ascii="Segoe UI" w:hAnsi="Segoe UI" w:cs="Segoe UI"/>
          <w:i/>
          <w:iCs/>
          <w:sz w:val="21"/>
          <w:szCs w:val="21"/>
        </w:rPr>
      </w:pPr>
      <w:r>
        <w:rPr>
          <w:rFonts w:asciiTheme="minorHAnsi" w:hAnsiTheme="minorHAnsi" w:cstheme="minorHAnsi"/>
        </w:rPr>
        <w:t xml:space="preserve">V súlade čl. 12 ods. 1 písm. a) SR ako orgány určené na prijímanie žiadostí určila </w:t>
      </w:r>
      <w:r w:rsidR="00131916">
        <w:rPr>
          <w:rFonts w:asciiTheme="minorHAnsi" w:hAnsiTheme="minorHAnsi" w:cstheme="minorHAnsi"/>
        </w:rPr>
        <w:t xml:space="preserve">všetky </w:t>
      </w:r>
      <w:r>
        <w:rPr>
          <w:rFonts w:asciiTheme="minorHAnsi" w:hAnsiTheme="minorHAnsi" w:cstheme="minorHAnsi"/>
        </w:rPr>
        <w:t>okresn</w:t>
      </w:r>
      <w:r w:rsidR="002A182C">
        <w:rPr>
          <w:rFonts w:asciiTheme="minorHAnsi" w:hAnsiTheme="minorHAnsi" w:cstheme="minorHAnsi"/>
        </w:rPr>
        <w:t>é</w:t>
      </w:r>
      <w:r>
        <w:rPr>
          <w:rFonts w:asciiTheme="minorHAnsi" w:hAnsiTheme="minorHAnsi" w:cstheme="minorHAnsi"/>
        </w:rPr>
        <w:t xml:space="preserve"> súdy</w:t>
      </w:r>
      <w:r w:rsidR="00131916">
        <w:rPr>
          <w:rFonts w:asciiTheme="minorHAnsi" w:hAnsiTheme="minorHAnsi" w:cstheme="minorHAnsi"/>
        </w:rPr>
        <w:t xml:space="preserve"> </w:t>
      </w:r>
      <w:r w:rsidR="00131916" w:rsidRPr="002A182C">
        <w:rPr>
          <w:rFonts w:asciiTheme="minorHAnsi" w:hAnsiTheme="minorHAnsi" w:cstheme="minorHAnsi"/>
        </w:rPr>
        <w:t>(a od 1.</w:t>
      </w:r>
      <w:r w:rsidR="00AD64E7">
        <w:rPr>
          <w:rFonts w:asciiTheme="minorHAnsi" w:hAnsiTheme="minorHAnsi" w:cstheme="minorHAnsi"/>
        </w:rPr>
        <w:t>6</w:t>
      </w:r>
      <w:r w:rsidR="00131916" w:rsidRPr="002A182C">
        <w:rPr>
          <w:rFonts w:asciiTheme="minorHAnsi" w:hAnsiTheme="minorHAnsi" w:cstheme="minorHAnsi"/>
        </w:rPr>
        <w:t xml:space="preserve">.2023 </w:t>
      </w:r>
      <w:r w:rsidR="002A182C" w:rsidRPr="002A182C">
        <w:rPr>
          <w:rFonts w:asciiTheme="minorHAnsi" w:hAnsiTheme="minorHAnsi" w:cstheme="minorHAnsi"/>
        </w:rPr>
        <w:t>aj mestské</w:t>
      </w:r>
      <w:r w:rsidR="002A182C">
        <w:rPr>
          <w:rFonts w:asciiTheme="minorHAnsi" w:hAnsiTheme="minorHAnsi" w:cstheme="minorHAnsi"/>
        </w:rPr>
        <w:t xml:space="preserve"> súdy</w:t>
      </w:r>
      <w:r w:rsidR="00131916">
        <w:rPr>
          <w:rFonts w:asciiTheme="minorHAnsi" w:hAnsiTheme="minorHAnsi" w:cstheme="minorHAnsi"/>
        </w:rPr>
        <w:t>)</w:t>
      </w:r>
      <w:r>
        <w:rPr>
          <w:rFonts w:asciiTheme="minorHAnsi" w:hAnsiTheme="minorHAnsi" w:cstheme="minorHAnsi"/>
        </w:rPr>
        <w:t xml:space="preserve">. Miestna príslušnosť je určená podľa § 56 ods. 1 zák. č. </w:t>
      </w:r>
      <w:r w:rsidRPr="0052332B">
        <w:rPr>
          <w:rFonts w:asciiTheme="minorHAnsi" w:hAnsiTheme="minorHAnsi" w:cstheme="minorHAnsi"/>
        </w:rPr>
        <w:t>108/2022 Z. z.</w:t>
      </w:r>
      <w:r>
        <w:rPr>
          <w:rFonts w:asciiTheme="minorHAnsi" w:hAnsiTheme="minorHAnsi" w:cstheme="minorHAnsi"/>
        </w:rPr>
        <w:t xml:space="preserve"> </w:t>
      </w:r>
      <w:r w:rsidRPr="002A182C">
        <w:rPr>
          <w:rFonts w:asciiTheme="minorHAnsi" w:hAnsiTheme="minorHAnsi" w:cstheme="minorHAnsi"/>
        </w:rPr>
        <w:t>nasledovne:</w:t>
      </w:r>
      <w:r w:rsidRPr="002A182C">
        <w:rPr>
          <w:rFonts w:asciiTheme="minorHAnsi" w:hAnsiTheme="minorHAnsi" w:cstheme="minorHAnsi"/>
          <w:sz w:val="22"/>
          <w:szCs w:val="22"/>
        </w:rPr>
        <w:t xml:space="preserve"> </w:t>
      </w:r>
      <w:r w:rsidRPr="002A182C">
        <w:rPr>
          <w:rFonts w:asciiTheme="minorHAnsi" w:hAnsiTheme="minorHAnsi" w:cstheme="minorHAnsi"/>
          <w:i/>
          <w:iCs/>
          <w:sz w:val="22"/>
          <w:szCs w:val="22"/>
        </w:rPr>
        <w:t>Na vybavenie dožiadania cudzieho orgánu o právnu pomoc je miestne príslušný justičný orgán, v ktorého obvode sa požadovaný úkon právnej pomoci má vykonať. Dožiadanie na zistenie údajov z úradných evidencií, ku ktorým majú prístup všetky justičné orgány, vykoná justičný orgán, ktorému bolo dožiadanie doručené.</w:t>
      </w:r>
    </w:p>
    <w:p w14:paraId="04C2CFA0" w14:textId="56CD2B22" w:rsidR="0052332B" w:rsidRPr="001B2C5D" w:rsidRDefault="0052332B" w:rsidP="007074B8">
      <w:pPr>
        <w:jc w:val="both"/>
        <w:rPr>
          <w:rFonts w:asciiTheme="minorHAnsi" w:hAnsiTheme="minorHAnsi" w:cstheme="minorHAnsi"/>
        </w:rPr>
      </w:pPr>
      <w:r>
        <w:rPr>
          <w:rFonts w:asciiTheme="minorHAnsi" w:hAnsiTheme="minorHAnsi" w:cstheme="minorHAnsi"/>
        </w:rPr>
        <w:t>Odpoveď na žiadosť odosielajúcemu orgánu pošle súd prostredníctvom tlačiva C v prílohe I „</w:t>
      </w:r>
      <w:r w:rsidRPr="0052332B">
        <w:rPr>
          <w:rFonts w:asciiTheme="minorHAnsi" w:hAnsiTheme="minorHAnsi" w:cstheme="minorHAnsi"/>
        </w:rPr>
        <w:t>Odpoveď na žiadosť o zistenie adresy osoby, ktorej sa má doručiť písomnosť</w:t>
      </w:r>
      <w:r w:rsidR="002A182C">
        <w:rPr>
          <w:rFonts w:asciiTheme="minorHAnsi" w:hAnsiTheme="minorHAnsi" w:cstheme="minorHAnsi"/>
        </w:rPr>
        <w:t>“.</w:t>
      </w:r>
    </w:p>
    <w:p w14:paraId="40A3DE21" w14:textId="77777777" w:rsidR="002E04E6" w:rsidRPr="001B2C5D" w:rsidRDefault="002E04E6" w:rsidP="007074B8">
      <w:pPr>
        <w:jc w:val="both"/>
        <w:rPr>
          <w:rFonts w:asciiTheme="minorHAnsi" w:hAnsiTheme="minorHAnsi" w:cstheme="minorHAnsi"/>
        </w:rPr>
      </w:pPr>
    </w:p>
    <w:p w14:paraId="698D69E2" w14:textId="77777777" w:rsidR="002E04E6" w:rsidRPr="001B2C5D" w:rsidRDefault="002E04E6" w:rsidP="007074B8">
      <w:pPr>
        <w:jc w:val="both"/>
        <w:rPr>
          <w:rFonts w:asciiTheme="minorHAnsi" w:hAnsiTheme="minorHAnsi" w:cstheme="minorHAnsi"/>
        </w:rPr>
      </w:pPr>
    </w:p>
    <w:p w14:paraId="2104DFE9" w14:textId="77777777" w:rsidR="009130D1" w:rsidRPr="00695B5A" w:rsidRDefault="009130D1" w:rsidP="00946448">
      <w:pPr>
        <w:rPr>
          <w:rFonts w:asciiTheme="minorHAnsi" w:hAnsiTheme="minorHAnsi" w:cstheme="minorHAnsi"/>
          <w:b/>
        </w:rPr>
      </w:pPr>
      <w:r w:rsidRPr="00695B5A">
        <w:rPr>
          <w:rFonts w:asciiTheme="minorHAnsi" w:hAnsiTheme="minorHAnsi" w:cstheme="minorHAnsi"/>
          <w:b/>
        </w:rPr>
        <w:lastRenderedPageBreak/>
        <w:t>Príloha 1</w:t>
      </w:r>
    </w:p>
    <w:p w14:paraId="530EBD11" w14:textId="77777777" w:rsidR="00EE78E3" w:rsidRPr="00695B5A" w:rsidRDefault="00EE78E3" w:rsidP="009130D1">
      <w:pPr>
        <w:jc w:val="center"/>
        <w:rPr>
          <w:rFonts w:asciiTheme="minorHAnsi" w:hAnsiTheme="minorHAnsi" w:cstheme="minorHAnsi"/>
        </w:rPr>
      </w:pPr>
    </w:p>
    <w:p w14:paraId="777823B1" w14:textId="20AAC041" w:rsidR="009130D1" w:rsidRPr="00695B5A" w:rsidRDefault="009130D1" w:rsidP="009130D1">
      <w:pPr>
        <w:jc w:val="center"/>
        <w:rPr>
          <w:rFonts w:asciiTheme="minorHAnsi" w:hAnsiTheme="minorHAnsi" w:cstheme="minorHAnsi"/>
        </w:rPr>
      </w:pPr>
      <w:r w:rsidRPr="00695B5A">
        <w:rPr>
          <w:rFonts w:asciiTheme="minorHAnsi" w:hAnsiTheme="minorHAnsi" w:cstheme="minorHAnsi"/>
        </w:rPr>
        <w:t>Vzor</w:t>
      </w:r>
      <w:r w:rsidR="00570E4D">
        <w:rPr>
          <w:rFonts w:asciiTheme="minorHAnsi" w:hAnsiTheme="minorHAnsi" w:cstheme="minorHAnsi"/>
        </w:rPr>
        <w:t xml:space="preserve"> sprievodného</w:t>
      </w:r>
      <w:r w:rsidRPr="00695B5A">
        <w:rPr>
          <w:rFonts w:asciiTheme="minorHAnsi" w:hAnsiTheme="minorHAnsi" w:cstheme="minorHAnsi"/>
        </w:rPr>
        <w:t xml:space="preserve"> listu</w:t>
      </w:r>
      <w:r w:rsidR="00570E4D">
        <w:rPr>
          <w:rFonts w:asciiTheme="minorHAnsi" w:hAnsiTheme="minorHAnsi" w:cstheme="minorHAnsi"/>
        </w:rPr>
        <w:t xml:space="preserve"> súdu</w:t>
      </w:r>
      <w:r w:rsidRPr="00695B5A">
        <w:rPr>
          <w:rFonts w:asciiTheme="minorHAnsi" w:hAnsiTheme="minorHAnsi" w:cstheme="minorHAnsi"/>
        </w:rPr>
        <w:t xml:space="preserve"> pre adresáta</w:t>
      </w:r>
    </w:p>
    <w:p w14:paraId="56FE3A6E" w14:textId="77777777" w:rsidR="009130D1" w:rsidRPr="00695B5A" w:rsidRDefault="009130D1" w:rsidP="009130D1">
      <w:pPr>
        <w:jc w:val="center"/>
        <w:rPr>
          <w:rFonts w:asciiTheme="minorHAnsi" w:hAnsiTheme="minorHAnsi" w:cstheme="minorHAnsi"/>
        </w:rPr>
      </w:pPr>
    </w:p>
    <w:p w14:paraId="721474FC" w14:textId="77777777" w:rsidR="009130D1" w:rsidRPr="00695B5A" w:rsidRDefault="009130D1" w:rsidP="009130D1">
      <w:pPr>
        <w:jc w:val="center"/>
        <w:rPr>
          <w:rFonts w:asciiTheme="minorHAnsi" w:hAnsiTheme="minorHAnsi" w:cstheme="minorHAnsi"/>
        </w:rPr>
      </w:pPr>
    </w:p>
    <w:p w14:paraId="15D8DE63" w14:textId="77777777" w:rsidR="009130D1" w:rsidRPr="00695B5A" w:rsidRDefault="009130D1">
      <w:pPr>
        <w:rPr>
          <w:rFonts w:asciiTheme="minorHAnsi" w:hAnsiTheme="minorHAnsi" w:cstheme="minorHAnsi"/>
        </w:rPr>
      </w:pPr>
    </w:p>
    <w:p w14:paraId="3BD832BD" w14:textId="77777777" w:rsidR="009130D1" w:rsidRPr="00695B5A" w:rsidRDefault="009130D1">
      <w:pPr>
        <w:rPr>
          <w:rFonts w:asciiTheme="minorHAnsi" w:hAnsiTheme="minorHAnsi" w:cstheme="minorHAnsi"/>
        </w:rPr>
      </w:pPr>
    </w:p>
    <w:p w14:paraId="701F4E08" w14:textId="77777777" w:rsidR="009130D1" w:rsidRPr="00695B5A" w:rsidRDefault="009130D1">
      <w:pPr>
        <w:rPr>
          <w:rFonts w:asciiTheme="minorHAnsi" w:hAnsiTheme="minorHAnsi" w:cstheme="minorHAnsi"/>
        </w:rPr>
      </w:pPr>
    </w:p>
    <w:p w14:paraId="7C016CC8" w14:textId="3F217C97" w:rsidR="009130D1" w:rsidRPr="00695B5A" w:rsidRDefault="009130D1">
      <w:pPr>
        <w:rPr>
          <w:rFonts w:asciiTheme="minorHAnsi" w:hAnsiTheme="minorHAnsi" w:cstheme="minorHAnsi"/>
        </w:rPr>
      </w:pPr>
      <w:r w:rsidRPr="00695B5A">
        <w:rPr>
          <w:rFonts w:asciiTheme="minorHAnsi" w:hAnsiTheme="minorHAnsi" w:cstheme="minorHAnsi"/>
        </w:rPr>
        <w:t xml:space="preserve">Adresa adresáta                                                                         </w:t>
      </w:r>
      <w:r w:rsidR="00400152">
        <w:rPr>
          <w:rFonts w:asciiTheme="minorHAnsi" w:hAnsiTheme="minorHAnsi" w:cstheme="minorHAnsi"/>
        </w:rPr>
        <w:t xml:space="preserve">         </w:t>
      </w:r>
      <w:r w:rsidRPr="00695B5A">
        <w:rPr>
          <w:rFonts w:asciiTheme="minorHAnsi" w:hAnsiTheme="minorHAnsi" w:cstheme="minorHAnsi"/>
        </w:rPr>
        <w:t xml:space="preserve">      dňa </w:t>
      </w:r>
    </w:p>
    <w:p w14:paraId="5DB739CD" w14:textId="77777777" w:rsidR="009130D1" w:rsidRPr="00695B5A" w:rsidRDefault="009130D1">
      <w:pPr>
        <w:rPr>
          <w:rFonts w:asciiTheme="minorHAnsi" w:hAnsiTheme="minorHAnsi" w:cstheme="minorHAnsi"/>
        </w:rPr>
      </w:pPr>
      <w:r w:rsidRPr="00695B5A">
        <w:rPr>
          <w:rFonts w:asciiTheme="minorHAnsi" w:hAnsiTheme="minorHAnsi" w:cstheme="minorHAnsi"/>
        </w:rPr>
        <w:t xml:space="preserve">                                                                                                                     Číslo konania                                                                                                   </w:t>
      </w:r>
    </w:p>
    <w:p w14:paraId="59316522" w14:textId="77777777" w:rsidR="009130D1" w:rsidRPr="00695B5A" w:rsidRDefault="009130D1">
      <w:pPr>
        <w:rPr>
          <w:rFonts w:asciiTheme="minorHAnsi" w:hAnsiTheme="minorHAnsi" w:cstheme="minorHAnsi"/>
        </w:rPr>
      </w:pPr>
    </w:p>
    <w:p w14:paraId="5701A643" w14:textId="77777777" w:rsidR="009130D1" w:rsidRPr="00695B5A" w:rsidRDefault="009130D1">
      <w:pPr>
        <w:rPr>
          <w:rFonts w:asciiTheme="minorHAnsi" w:hAnsiTheme="minorHAnsi" w:cstheme="minorHAnsi"/>
        </w:rPr>
      </w:pPr>
    </w:p>
    <w:p w14:paraId="75543B2B" w14:textId="77777777" w:rsidR="009130D1" w:rsidRPr="00695B5A" w:rsidRDefault="009130D1" w:rsidP="00A71884">
      <w:pPr>
        <w:jc w:val="both"/>
        <w:rPr>
          <w:rFonts w:asciiTheme="minorHAnsi" w:hAnsiTheme="minorHAnsi" w:cstheme="minorHAnsi"/>
        </w:rPr>
      </w:pPr>
    </w:p>
    <w:p w14:paraId="3B6ED0DD" w14:textId="08A85AA3" w:rsidR="009130D1" w:rsidRPr="00695B5A" w:rsidRDefault="00695B5A" w:rsidP="00A71884">
      <w:pPr>
        <w:jc w:val="both"/>
        <w:rPr>
          <w:rFonts w:asciiTheme="minorHAnsi" w:hAnsiTheme="minorHAnsi" w:cstheme="minorHAnsi"/>
        </w:rPr>
      </w:pPr>
      <w:r>
        <w:rPr>
          <w:rFonts w:asciiTheme="minorHAnsi" w:hAnsiTheme="minorHAnsi" w:cstheme="minorHAnsi"/>
        </w:rPr>
        <w:t xml:space="preserve">Vec: </w:t>
      </w:r>
      <w:r w:rsidR="00946448">
        <w:rPr>
          <w:rFonts w:asciiTheme="minorHAnsi" w:hAnsiTheme="minorHAnsi" w:cstheme="minorHAnsi"/>
        </w:rPr>
        <w:t>štát + vec, druh konania</w:t>
      </w:r>
      <w:r w:rsidR="00570E4D">
        <w:rPr>
          <w:rFonts w:asciiTheme="minorHAnsi" w:hAnsiTheme="minorHAnsi" w:cstheme="minorHAnsi"/>
        </w:rPr>
        <w:t xml:space="preserve"> </w:t>
      </w:r>
      <w:r w:rsidR="009130D1" w:rsidRPr="00695B5A">
        <w:rPr>
          <w:rFonts w:asciiTheme="minorHAnsi" w:hAnsiTheme="minorHAnsi" w:cstheme="minorHAnsi"/>
        </w:rPr>
        <w:t>- informácia o možnosti odmietnuť prevzatie písomností.</w:t>
      </w:r>
    </w:p>
    <w:p w14:paraId="254F8C06" w14:textId="77777777" w:rsidR="009130D1" w:rsidRPr="00695B5A" w:rsidRDefault="009130D1" w:rsidP="00A71884">
      <w:pPr>
        <w:jc w:val="both"/>
        <w:rPr>
          <w:rFonts w:asciiTheme="minorHAnsi" w:hAnsiTheme="minorHAnsi" w:cstheme="minorHAnsi"/>
        </w:rPr>
      </w:pPr>
    </w:p>
    <w:p w14:paraId="77BB7E92" w14:textId="77777777" w:rsidR="009130D1" w:rsidRPr="00695B5A" w:rsidRDefault="009130D1" w:rsidP="00A71884">
      <w:pPr>
        <w:jc w:val="both"/>
        <w:rPr>
          <w:rFonts w:asciiTheme="minorHAnsi" w:hAnsiTheme="minorHAnsi" w:cstheme="minorHAnsi"/>
        </w:rPr>
      </w:pPr>
    </w:p>
    <w:p w14:paraId="6EF39050" w14:textId="77777777" w:rsidR="009130D1" w:rsidRPr="00695B5A" w:rsidRDefault="009130D1" w:rsidP="00A71884">
      <w:pPr>
        <w:jc w:val="both"/>
        <w:rPr>
          <w:rFonts w:asciiTheme="minorHAnsi" w:hAnsiTheme="minorHAnsi" w:cstheme="minorHAnsi"/>
        </w:rPr>
      </w:pPr>
    </w:p>
    <w:p w14:paraId="10F42ED9" w14:textId="65C74D34" w:rsidR="00311C32" w:rsidRPr="00695B5A" w:rsidRDefault="009130D1" w:rsidP="00A71884">
      <w:pPr>
        <w:jc w:val="both"/>
        <w:rPr>
          <w:rFonts w:asciiTheme="minorHAnsi" w:hAnsiTheme="minorHAnsi" w:cstheme="minorHAnsi"/>
        </w:rPr>
      </w:pPr>
      <w:r w:rsidRPr="00695B5A">
        <w:rPr>
          <w:rFonts w:asciiTheme="minorHAnsi" w:hAnsiTheme="minorHAnsi" w:cstheme="minorHAnsi"/>
        </w:rPr>
        <w:t xml:space="preserve">          V prílohe zasielame písomnosti </w:t>
      </w:r>
      <w:r w:rsidR="00817757" w:rsidRPr="00695B5A">
        <w:rPr>
          <w:rFonts w:asciiTheme="minorHAnsi" w:hAnsiTheme="minorHAnsi" w:cstheme="minorHAnsi"/>
        </w:rPr>
        <w:t xml:space="preserve"> </w:t>
      </w:r>
      <w:r w:rsidR="00311C32" w:rsidRPr="00695B5A">
        <w:rPr>
          <w:rFonts w:asciiTheme="minorHAnsi" w:hAnsiTheme="minorHAnsi" w:cstheme="minorHAnsi"/>
        </w:rPr>
        <w:t>...........</w:t>
      </w:r>
      <w:r w:rsidR="00817757" w:rsidRPr="00695B5A">
        <w:rPr>
          <w:rFonts w:asciiTheme="minorHAnsi" w:hAnsiTheme="minorHAnsi" w:cstheme="minorHAnsi"/>
        </w:rPr>
        <w:t xml:space="preserve"> súdu v ..................................v konaní </w:t>
      </w:r>
      <w:r w:rsidR="00570E4D">
        <w:rPr>
          <w:rFonts w:asciiTheme="minorHAnsi" w:hAnsiTheme="minorHAnsi" w:cstheme="minorHAnsi"/>
        </w:rPr>
        <w:t>so</w:t>
      </w:r>
      <w:r w:rsidRPr="00695B5A">
        <w:rPr>
          <w:rFonts w:asciiTheme="minorHAnsi" w:hAnsiTheme="minorHAnsi" w:cstheme="minorHAnsi"/>
        </w:rPr>
        <w:t xml:space="preserve"> </w:t>
      </w:r>
      <w:r w:rsidR="00817757" w:rsidRPr="00695B5A">
        <w:rPr>
          <w:rFonts w:asciiTheme="minorHAnsi" w:hAnsiTheme="minorHAnsi" w:cstheme="minorHAnsi"/>
        </w:rPr>
        <w:t xml:space="preserve">sp. zn. </w:t>
      </w:r>
      <w:r w:rsidRPr="00695B5A">
        <w:rPr>
          <w:rFonts w:asciiTheme="minorHAnsi" w:hAnsiTheme="minorHAnsi" w:cstheme="minorHAnsi"/>
        </w:rPr>
        <w:t xml:space="preserve">.........................................(uviesť </w:t>
      </w:r>
      <w:r w:rsidR="00817757" w:rsidRPr="00695B5A">
        <w:rPr>
          <w:rFonts w:asciiTheme="minorHAnsi" w:hAnsiTheme="minorHAnsi" w:cstheme="minorHAnsi"/>
        </w:rPr>
        <w:t>číslo konania)</w:t>
      </w:r>
      <w:r w:rsidR="007D3C69" w:rsidRPr="00695B5A">
        <w:rPr>
          <w:rFonts w:asciiTheme="minorHAnsi" w:hAnsiTheme="minorHAnsi" w:cstheme="minorHAnsi"/>
        </w:rPr>
        <w:t xml:space="preserve"> v ................</w:t>
      </w:r>
      <w:r w:rsidR="00695B5A">
        <w:rPr>
          <w:rFonts w:asciiTheme="minorHAnsi" w:hAnsiTheme="minorHAnsi" w:cstheme="minorHAnsi"/>
        </w:rPr>
        <w:t xml:space="preserve"> </w:t>
      </w:r>
      <w:r w:rsidR="007D3C69" w:rsidRPr="00695B5A">
        <w:rPr>
          <w:rFonts w:asciiTheme="minorHAnsi" w:hAnsiTheme="minorHAnsi" w:cstheme="minorHAnsi"/>
        </w:rPr>
        <w:t>jazyku</w:t>
      </w:r>
      <w:r w:rsidR="00311C32" w:rsidRPr="00695B5A">
        <w:rPr>
          <w:rFonts w:asciiTheme="minorHAnsi" w:hAnsiTheme="minorHAnsi" w:cstheme="minorHAnsi"/>
        </w:rPr>
        <w:t>, o ktorých doručenie bol náš súd požiadaný</w:t>
      </w:r>
      <w:r w:rsidR="00817757" w:rsidRPr="00695B5A">
        <w:rPr>
          <w:rFonts w:asciiTheme="minorHAnsi" w:hAnsiTheme="minorHAnsi" w:cstheme="minorHAnsi"/>
        </w:rPr>
        <w:t>.</w:t>
      </w:r>
    </w:p>
    <w:p w14:paraId="02B5EFF6" w14:textId="78582A38" w:rsidR="00311C32" w:rsidRPr="00695B5A" w:rsidRDefault="00311C32" w:rsidP="00A71884">
      <w:pPr>
        <w:jc w:val="both"/>
        <w:rPr>
          <w:rFonts w:asciiTheme="minorHAnsi" w:hAnsiTheme="minorHAnsi" w:cstheme="minorHAnsi"/>
        </w:rPr>
      </w:pPr>
      <w:r w:rsidRPr="00695B5A">
        <w:rPr>
          <w:rFonts w:asciiTheme="minorHAnsi" w:hAnsiTheme="minorHAnsi" w:cstheme="minorHAnsi"/>
        </w:rPr>
        <w:tab/>
        <w:t>Oboznámte sa s pripojeným tlačivom „</w:t>
      </w:r>
      <w:r w:rsidR="00570E4D">
        <w:rPr>
          <w:rFonts w:asciiTheme="minorHAnsi" w:hAnsiTheme="minorHAnsi" w:cstheme="minorHAnsi"/>
        </w:rPr>
        <w:t xml:space="preserve">Informácie </w:t>
      </w:r>
      <w:r w:rsidR="00570E4D" w:rsidRPr="00570E4D">
        <w:rPr>
          <w:rFonts w:asciiTheme="minorHAnsi" w:hAnsiTheme="minorHAnsi" w:cstheme="minorHAnsi"/>
        </w:rPr>
        <w:t>pre adresáta o práve odmietnuť prijať písomnosť</w:t>
      </w:r>
      <w:r w:rsidR="00570E4D">
        <w:rPr>
          <w:rFonts w:asciiTheme="minorHAnsi" w:hAnsiTheme="minorHAnsi" w:cstheme="minorHAnsi"/>
        </w:rPr>
        <w:t>“.</w:t>
      </w:r>
      <w:r w:rsidR="00570E4D" w:rsidRPr="00695B5A">
        <w:rPr>
          <w:rFonts w:asciiTheme="minorHAnsi" w:hAnsiTheme="minorHAnsi" w:cstheme="minorHAnsi"/>
        </w:rPr>
        <w:t xml:space="preserve"> </w:t>
      </w:r>
    </w:p>
    <w:p w14:paraId="18C35B87" w14:textId="2BAB18E4" w:rsidR="00311C32" w:rsidRPr="00695B5A" w:rsidRDefault="007D3C69" w:rsidP="00311C32">
      <w:pPr>
        <w:ind w:firstLine="708"/>
        <w:jc w:val="both"/>
        <w:rPr>
          <w:rFonts w:asciiTheme="minorHAnsi" w:hAnsiTheme="minorHAnsi" w:cstheme="minorHAnsi"/>
        </w:rPr>
      </w:pPr>
      <w:r w:rsidRPr="00695B5A">
        <w:rPr>
          <w:rFonts w:asciiTheme="minorHAnsi" w:hAnsiTheme="minorHAnsi" w:cstheme="minorHAnsi"/>
        </w:rPr>
        <w:t xml:space="preserve">V prípade, že využijete svoje právo </w:t>
      </w:r>
      <w:r w:rsidR="00311C32" w:rsidRPr="00695B5A">
        <w:rPr>
          <w:rFonts w:asciiTheme="minorHAnsi" w:hAnsiTheme="minorHAnsi" w:cstheme="minorHAnsi"/>
        </w:rPr>
        <w:t>a</w:t>
      </w:r>
      <w:r w:rsidRPr="00695B5A">
        <w:rPr>
          <w:rFonts w:asciiTheme="minorHAnsi" w:hAnsiTheme="minorHAnsi" w:cstheme="minorHAnsi"/>
        </w:rPr>
        <w:t xml:space="preserve"> odmietnete prevziať tieto písomnosti </w:t>
      </w:r>
      <w:r w:rsidR="00311C32" w:rsidRPr="00695B5A">
        <w:rPr>
          <w:rFonts w:asciiTheme="minorHAnsi" w:hAnsiTheme="minorHAnsi" w:cstheme="minorHAnsi"/>
        </w:rPr>
        <w:t>z dôvodu, že nerozumiete jazyku, v ktorom sú vyhotovené alebo do ktorého sú preložené</w:t>
      </w:r>
      <w:r w:rsidRPr="00695B5A">
        <w:rPr>
          <w:rFonts w:asciiTheme="minorHAnsi" w:hAnsiTheme="minorHAnsi" w:cstheme="minorHAnsi"/>
        </w:rPr>
        <w:t xml:space="preserve">, obratom (najneskôr do </w:t>
      </w:r>
      <w:r w:rsidR="00570E4D">
        <w:rPr>
          <w:rFonts w:asciiTheme="minorHAnsi" w:hAnsiTheme="minorHAnsi" w:cstheme="minorHAnsi"/>
        </w:rPr>
        <w:t>2 týždňov</w:t>
      </w:r>
      <w:r w:rsidRPr="00695B5A">
        <w:rPr>
          <w:rFonts w:asciiTheme="minorHAnsi" w:hAnsiTheme="minorHAnsi" w:cstheme="minorHAnsi"/>
        </w:rPr>
        <w:t xml:space="preserve"> od doručenia) </w:t>
      </w:r>
      <w:r w:rsidRPr="00695B5A">
        <w:rPr>
          <w:rFonts w:asciiTheme="minorHAnsi" w:hAnsiTheme="minorHAnsi" w:cstheme="minorHAnsi"/>
          <w:b/>
        </w:rPr>
        <w:t>vráťte všetky písomnosti spolu</w:t>
      </w:r>
      <w:r w:rsidRPr="00695B5A">
        <w:rPr>
          <w:rFonts w:asciiTheme="minorHAnsi" w:hAnsiTheme="minorHAnsi" w:cstheme="minorHAnsi"/>
        </w:rPr>
        <w:t xml:space="preserve"> </w:t>
      </w:r>
      <w:r w:rsidRPr="00695B5A">
        <w:rPr>
          <w:rFonts w:asciiTheme="minorHAnsi" w:hAnsiTheme="minorHAnsi" w:cstheme="minorHAnsi"/>
          <w:b/>
        </w:rPr>
        <w:t>s </w:t>
      </w:r>
      <w:r w:rsidRPr="00695B5A">
        <w:rPr>
          <w:rFonts w:asciiTheme="minorHAnsi" w:hAnsiTheme="minorHAnsi" w:cstheme="minorHAnsi"/>
        </w:rPr>
        <w:t xml:space="preserve">vyplneným priloženým </w:t>
      </w:r>
      <w:r w:rsidRPr="00695B5A">
        <w:rPr>
          <w:rFonts w:asciiTheme="minorHAnsi" w:hAnsiTheme="minorHAnsi" w:cstheme="minorHAnsi"/>
          <w:b/>
        </w:rPr>
        <w:t>tlačivom</w:t>
      </w:r>
      <w:r w:rsidRPr="00695B5A">
        <w:rPr>
          <w:rFonts w:asciiTheme="minorHAnsi" w:hAnsiTheme="minorHAnsi" w:cstheme="minorHAnsi"/>
        </w:rPr>
        <w:t xml:space="preserve"> na adresu súdu</w:t>
      </w:r>
      <w:r w:rsidR="002D78D0" w:rsidRPr="00695B5A">
        <w:rPr>
          <w:rFonts w:asciiTheme="minorHAnsi" w:hAnsiTheme="minorHAnsi" w:cstheme="minorHAnsi"/>
        </w:rPr>
        <w:t xml:space="preserve"> uvedenú v tlačive</w:t>
      </w:r>
      <w:r w:rsidRPr="00695B5A">
        <w:rPr>
          <w:rFonts w:asciiTheme="minorHAnsi" w:hAnsiTheme="minorHAnsi" w:cstheme="minorHAnsi"/>
        </w:rPr>
        <w:t>.</w:t>
      </w:r>
      <w:r w:rsidR="003D2B73" w:rsidRPr="00695B5A">
        <w:rPr>
          <w:rFonts w:asciiTheme="minorHAnsi" w:hAnsiTheme="minorHAnsi" w:cstheme="minorHAnsi"/>
        </w:rPr>
        <w:t xml:space="preserve"> </w:t>
      </w:r>
      <w:r w:rsidR="00386DA9" w:rsidRPr="00695B5A">
        <w:rPr>
          <w:rFonts w:asciiTheme="minorHAnsi" w:hAnsiTheme="minorHAnsi" w:cstheme="minorHAnsi"/>
        </w:rPr>
        <w:t>Tlačivo vyplňte len v niektorej z tých jazykových mutácií, ktorej rozumiete. Nezabudnite vyznačiť jazyky, ktorým rozumiete, uviesť miesto, dátum a tlačivo podpísať</w:t>
      </w:r>
      <w:r w:rsidR="00570E4D">
        <w:rPr>
          <w:rFonts w:asciiTheme="minorHAnsi" w:hAnsiTheme="minorHAnsi" w:cstheme="minorHAnsi"/>
        </w:rPr>
        <w:t>.</w:t>
      </w:r>
    </w:p>
    <w:p w14:paraId="199B1580" w14:textId="1EF895F5" w:rsidR="009130D1" w:rsidRPr="00695B5A" w:rsidRDefault="00A71884" w:rsidP="00311C32">
      <w:pPr>
        <w:ind w:firstLine="708"/>
        <w:jc w:val="both"/>
        <w:rPr>
          <w:rFonts w:asciiTheme="minorHAnsi" w:hAnsiTheme="minorHAnsi" w:cstheme="minorHAnsi"/>
        </w:rPr>
      </w:pPr>
      <w:r w:rsidRPr="00695B5A">
        <w:rPr>
          <w:rFonts w:asciiTheme="minorHAnsi" w:hAnsiTheme="minorHAnsi" w:cstheme="minorHAnsi"/>
        </w:rPr>
        <w:t>V prípade odmietnutia prevzatia písomností budú tieto vrátené žiadateľovi o</w:t>
      </w:r>
      <w:r w:rsidR="00311C32" w:rsidRPr="00695B5A">
        <w:rPr>
          <w:rFonts w:asciiTheme="minorHAnsi" w:hAnsiTheme="minorHAnsi" w:cstheme="minorHAnsi"/>
        </w:rPr>
        <w:t> </w:t>
      </w:r>
      <w:r w:rsidRPr="00695B5A">
        <w:rPr>
          <w:rFonts w:asciiTheme="minorHAnsi" w:hAnsiTheme="minorHAnsi" w:cstheme="minorHAnsi"/>
        </w:rPr>
        <w:t>doručenie</w:t>
      </w:r>
      <w:r w:rsidR="00311C32" w:rsidRPr="00695B5A">
        <w:rPr>
          <w:rFonts w:asciiTheme="minorHAnsi" w:hAnsiTheme="minorHAnsi" w:cstheme="minorHAnsi"/>
        </w:rPr>
        <w:t xml:space="preserve">. </w:t>
      </w:r>
      <w:r w:rsidRPr="00695B5A">
        <w:rPr>
          <w:rFonts w:asciiTheme="minorHAnsi" w:hAnsiTheme="minorHAnsi" w:cstheme="minorHAnsi"/>
        </w:rPr>
        <w:t xml:space="preserve"> </w:t>
      </w:r>
      <w:r w:rsidR="00386DA9" w:rsidRPr="00695B5A">
        <w:rPr>
          <w:rFonts w:asciiTheme="minorHAnsi" w:hAnsiTheme="minorHAnsi" w:cstheme="minorHAnsi"/>
        </w:rPr>
        <w:t xml:space="preserve">Účinky doručenia písomností nastanú až potom, keď Vám tieto písomnosti budú opätovne doručené s prekladom </w:t>
      </w:r>
      <w:r w:rsidRPr="00695B5A">
        <w:rPr>
          <w:rFonts w:asciiTheme="minorHAnsi" w:hAnsiTheme="minorHAnsi" w:cstheme="minorHAnsi"/>
        </w:rPr>
        <w:t xml:space="preserve">do Vami označeného jazyka.   </w:t>
      </w:r>
    </w:p>
    <w:p w14:paraId="6D94969B" w14:textId="77777777" w:rsidR="009130D1" w:rsidRPr="00695B5A" w:rsidRDefault="009130D1">
      <w:pPr>
        <w:rPr>
          <w:rFonts w:asciiTheme="minorHAnsi" w:hAnsiTheme="minorHAnsi" w:cstheme="minorHAnsi"/>
        </w:rPr>
      </w:pPr>
    </w:p>
    <w:p w14:paraId="7862A09B" w14:textId="77777777" w:rsidR="009130D1" w:rsidRPr="00695B5A" w:rsidRDefault="009130D1">
      <w:pPr>
        <w:rPr>
          <w:rFonts w:asciiTheme="minorHAnsi" w:hAnsiTheme="minorHAnsi" w:cstheme="minorHAnsi"/>
          <w:highlight w:val="yellow"/>
        </w:rPr>
      </w:pPr>
    </w:p>
    <w:p w14:paraId="7AB85483" w14:textId="77777777" w:rsidR="009130D1" w:rsidRPr="00695B5A" w:rsidRDefault="009130D1">
      <w:pPr>
        <w:rPr>
          <w:rFonts w:asciiTheme="minorHAnsi" w:hAnsiTheme="minorHAnsi" w:cstheme="minorHAnsi"/>
          <w:highlight w:val="yellow"/>
        </w:rPr>
      </w:pPr>
    </w:p>
    <w:p w14:paraId="0C8F2FB0" w14:textId="77777777" w:rsidR="009130D1" w:rsidRPr="00695B5A" w:rsidRDefault="009130D1">
      <w:pPr>
        <w:rPr>
          <w:rFonts w:asciiTheme="minorHAnsi" w:hAnsiTheme="minorHAnsi" w:cstheme="minorHAnsi"/>
          <w:highlight w:val="yellow"/>
        </w:rPr>
      </w:pPr>
    </w:p>
    <w:p w14:paraId="6C251D6B" w14:textId="77777777" w:rsidR="002D78D0" w:rsidRPr="00695B5A" w:rsidRDefault="002D78D0">
      <w:pPr>
        <w:rPr>
          <w:rFonts w:asciiTheme="minorHAnsi" w:hAnsiTheme="minorHAnsi" w:cstheme="minorHAnsi"/>
          <w:highlight w:val="yellow"/>
        </w:rPr>
      </w:pPr>
    </w:p>
    <w:p w14:paraId="66E691B2" w14:textId="77777777" w:rsidR="002D78D0" w:rsidRPr="00695B5A" w:rsidRDefault="002D78D0">
      <w:pPr>
        <w:rPr>
          <w:rFonts w:asciiTheme="minorHAnsi" w:hAnsiTheme="minorHAnsi" w:cstheme="minorHAnsi"/>
          <w:highlight w:val="yellow"/>
        </w:rPr>
      </w:pPr>
    </w:p>
    <w:p w14:paraId="3670555F" w14:textId="77777777" w:rsidR="002D78D0" w:rsidRPr="00695B5A" w:rsidRDefault="002D78D0">
      <w:pPr>
        <w:rPr>
          <w:rFonts w:asciiTheme="minorHAnsi" w:hAnsiTheme="minorHAnsi" w:cstheme="minorHAnsi"/>
          <w:highlight w:val="yellow"/>
        </w:rPr>
      </w:pPr>
    </w:p>
    <w:p w14:paraId="0E87F315" w14:textId="77777777" w:rsidR="002D78D0" w:rsidRPr="00695B5A" w:rsidRDefault="002D78D0">
      <w:pPr>
        <w:rPr>
          <w:rFonts w:asciiTheme="minorHAnsi" w:hAnsiTheme="minorHAnsi" w:cstheme="minorHAnsi"/>
          <w:highlight w:val="yellow"/>
        </w:rPr>
      </w:pPr>
    </w:p>
    <w:p w14:paraId="108530BE" w14:textId="77777777" w:rsidR="002D78D0" w:rsidRPr="00695B5A" w:rsidRDefault="002D78D0">
      <w:pPr>
        <w:rPr>
          <w:rFonts w:asciiTheme="minorHAnsi" w:hAnsiTheme="minorHAnsi" w:cstheme="minorHAnsi"/>
          <w:highlight w:val="yellow"/>
        </w:rPr>
      </w:pPr>
    </w:p>
    <w:p w14:paraId="60ABA0C5" w14:textId="77777777" w:rsidR="002D78D0" w:rsidRPr="00695B5A" w:rsidRDefault="002D78D0">
      <w:pPr>
        <w:rPr>
          <w:rFonts w:asciiTheme="minorHAnsi" w:hAnsiTheme="minorHAnsi" w:cstheme="minorHAnsi"/>
          <w:highlight w:val="yellow"/>
        </w:rPr>
      </w:pPr>
    </w:p>
    <w:p w14:paraId="404A8124" w14:textId="456EB5D5" w:rsidR="002D78D0" w:rsidRDefault="002D78D0">
      <w:pPr>
        <w:rPr>
          <w:rFonts w:asciiTheme="minorHAnsi" w:hAnsiTheme="minorHAnsi" w:cstheme="minorHAnsi"/>
          <w:highlight w:val="yellow"/>
        </w:rPr>
      </w:pPr>
    </w:p>
    <w:p w14:paraId="43428458" w14:textId="3410DC41" w:rsidR="0033523D" w:rsidRDefault="0033523D">
      <w:pPr>
        <w:rPr>
          <w:rFonts w:asciiTheme="minorHAnsi" w:hAnsiTheme="minorHAnsi" w:cstheme="minorHAnsi"/>
          <w:highlight w:val="yellow"/>
        </w:rPr>
      </w:pPr>
    </w:p>
    <w:p w14:paraId="05DE84F4" w14:textId="5CBECA43" w:rsidR="0033523D" w:rsidRDefault="0033523D">
      <w:pPr>
        <w:rPr>
          <w:rFonts w:asciiTheme="minorHAnsi" w:hAnsiTheme="minorHAnsi" w:cstheme="minorHAnsi"/>
          <w:highlight w:val="yellow"/>
        </w:rPr>
      </w:pPr>
    </w:p>
    <w:p w14:paraId="1E625CBC" w14:textId="77777777" w:rsidR="0033523D" w:rsidRDefault="0033523D">
      <w:pPr>
        <w:rPr>
          <w:rFonts w:asciiTheme="minorHAnsi" w:hAnsiTheme="minorHAnsi" w:cstheme="minorHAnsi"/>
          <w:highlight w:val="yellow"/>
        </w:rPr>
      </w:pPr>
    </w:p>
    <w:p w14:paraId="1BC8B8D2" w14:textId="03107138" w:rsidR="0033523D" w:rsidRDefault="0033523D">
      <w:pPr>
        <w:rPr>
          <w:rFonts w:asciiTheme="minorHAnsi" w:hAnsiTheme="minorHAnsi" w:cstheme="minorHAnsi"/>
          <w:highlight w:val="yellow"/>
        </w:rPr>
      </w:pPr>
    </w:p>
    <w:p w14:paraId="28D41157" w14:textId="77777777" w:rsidR="00946448" w:rsidRDefault="00946448">
      <w:pPr>
        <w:rPr>
          <w:rFonts w:asciiTheme="minorHAnsi" w:hAnsiTheme="minorHAnsi" w:cstheme="minorHAnsi"/>
          <w:highlight w:val="yellow"/>
        </w:rPr>
      </w:pPr>
    </w:p>
    <w:p w14:paraId="5C464646" w14:textId="77777777" w:rsidR="00B119EA" w:rsidRPr="00570E4D" w:rsidRDefault="00B119EA" w:rsidP="00570E4D">
      <w:pPr>
        <w:rPr>
          <w:rFonts w:asciiTheme="minorHAnsi" w:hAnsiTheme="minorHAnsi" w:cstheme="minorHAnsi"/>
          <w:b/>
        </w:rPr>
      </w:pPr>
      <w:r w:rsidRPr="00570E4D">
        <w:rPr>
          <w:rFonts w:asciiTheme="minorHAnsi" w:hAnsiTheme="minorHAnsi" w:cstheme="minorHAnsi"/>
          <w:b/>
        </w:rPr>
        <w:lastRenderedPageBreak/>
        <w:t xml:space="preserve">Príloha 2 </w:t>
      </w:r>
    </w:p>
    <w:p w14:paraId="0F02CCB1" w14:textId="51A62E4A" w:rsidR="00B119EA" w:rsidRDefault="00B119EA" w:rsidP="00B119EA">
      <w:pPr>
        <w:rPr>
          <w:rFonts w:asciiTheme="minorHAnsi" w:hAnsiTheme="minorHAnsi" w:cstheme="minorHAnsi"/>
          <w:lang w:val="en-GB"/>
        </w:rPr>
      </w:pPr>
    </w:p>
    <w:p w14:paraId="6F4AB09C" w14:textId="77777777" w:rsidR="00570E4D" w:rsidRPr="00570E4D" w:rsidRDefault="00570E4D" w:rsidP="00B119EA">
      <w:pPr>
        <w:rPr>
          <w:rFonts w:asciiTheme="minorHAnsi" w:hAnsiTheme="minorHAnsi" w:cstheme="minorHAnsi"/>
          <w:lang w:val="en-GB"/>
        </w:rPr>
      </w:pPr>
    </w:p>
    <w:p w14:paraId="79734CEF" w14:textId="77777777" w:rsidR="00B119EA" w:rsidRPr="00570E4D" w:rsidRDefault="001972E7" w:rsidP="00B119EA">
      <w:pPr>
        <w:rPr>
          <w:rFonts w:asciiTheme="minorHAnsi" w:hAnsiTheme="minorHAnsi" w:cstheme="minorHAnsi"/>
          <w:lang w:val="en-GB"/>
        </w:rPr>
      </w:pPr>
      <w:r w:rsidRPr="00570E4D">
        <w:rPr>
          <w:rFonts w:asciiTheme="minorHAnsi" w:hAnsiTheme="minorHAnsi" w:cstheme="minorHAnsi"/>
          <w:lang w:val="en-GB"/>
        </w:rPr>
        <w:t>Anglické z</w:t>
      </w:r>
      <w:r w:rsidR="00B119EA" w:rsidRPr="00570E4D">
        <w:rPr>
          <w:rFonts w:asciiTheme="minorHAnsi" w:hAnsiTheme="minorHAnsi" w:cstheme="minorHAnsi"/>
          <w:lang w:val="en-GB"/>
        </w:rPr>
        <w:t xml:space="preserve">nenie </w:t>
      </w:r>
      <w:r w:rsidRPr="00570E4D">
        <w:rPr>
          <w:rFonts w:asciiTheme="minorHAnsi" w:hAnsiTheme="minorHAnsi" w:cstheme="minorHAnsi"/>
          <w:lang w:val="en-GB"/>
        </w:rPr>
        <w:t>§ 106 ods.1, § 106 ods. 3 a § 111 ods. 3 CSP</w:t>
      </w:r>
      <w:r w:rsidR="00B119EA" w:rsidRPr="00570E4D">
        <w:rPr>
          <w:rFonts w:asciiTheme="minorHAnsi" w:hAnsiTheme="minorHAnsi" w:cstheme="minorHAnsi"/>
          <w:lang w:val="en-GB"/>
        </w:rPr>
        <w:t xml:space="preserve"> </w:t>
      </w:r>
      <w:r w:rsidRPr="00570E4D">
        <w:rPr>
          <w:rFonts w:asciiTheme="minorHAnsi" w:hAnsiTheme="minorHAnsi" w:cstheme="minorHAnsi"/>
          <w:lang w:val="en-GB"/>
        </w:rPr>
        <w:t>k 1.</w:t>
      </w:r>
      <w:r w:rsidR="00EE78E3" w:rsidRPr="00570E4D">
        <w:rPr>
          <w:rFonts w:asciiTheme="minorHAnsi" w:hAnsiTheme="minorHAnsi" w:cstheme="minorHAnsi"/>
          <w:lang w:val="en-GB"/>
        </w:rPr>
        <w:t>9</w:t>
      </w:r>
      <w:r w:rsidRPr="00570E4D">
        <w:rPr>
          <w:rFonts w:asciiTheme="minorHAnsi" w:hAnsiTheme="minorHAnsi" w:cstheme="minorHAnsi"/>
          <w:lang w:val="en-GB"/>
        </w:rPr>
        <w:t>.2016</w:t>
      </w:r>
      <w:r w:rsidR="008B417F" w:rsidRPr="00570E4D">
        <w:rPr>
          <w:rFonts w:asciiTheme="minorHAnsi" w:hAnsiTheme="minorHAnsi" w:cstheme="minorHAnsi"/>
          <w:lang w:val="en-GB"/>
        </w:rPr>
        <w:t xml:space="preserve"> </w:t>
      </w:r>
    </w:p>
    <w:p w14:paraId="575B5439" w14:textId="77777777" w:rsidR="001972E7" w:rsidRPr="00570E4D" w:rsidRDefault="001972E7" w:rsidP="001972E7">
      <w:pPr>
        <w:rPr>
          <w:rFonts w:asciiTheme="minorHAnsi" w:hAnsiTheme="minorHAnsi" w:cstheme="minorHAnsi"/>
          <w:sz w:val="21"/>
          <w:szCs w:val="21"/>
          <w:lang w:val="en-GB"/>
        </w:rPr>
      </w:pPr>
    </w:p>
    <w:p w14:paraId="65BB0205" w14:textId="77777777" w:rsidR="001972E7" w:rsidRPr="00570E4D" w:rsidRDefault="008B417F" w:rsidP="001972E7">
      <w:pPr>
        <w:rPr>
          <w:rFonts w:asciiTheme="minorHAnsi" w:hAnsiTheme="minorHAnsi" w:cstheme="minorHAnsi"/>
          <w:u w:val="single"/>
          <w:lang w:val="en-GB"/>
        </w:rPr>
      </w:pPr>
      <w:r w:rsidRPr="00570E4D">
        <w:rPr>
          <w:rFonts w:asciiTheme="minorHAnsi" w:hAnsiTheme="minorHAnsi" w:cstheme="minorHAnsi"/>
          <w:u w:val="single"/>
          <w:lang w:val="en-GB"/>
        </w:rPr>
        <w:t>Paragraph</w:t>
      </w:r>
      <w:r w:rsidR="001972E7" w:rsidRPr="00570E4D">
        <w:rPr>
          <w:rFonts w:asciiTheme="minorHAnsi" w:hAnsiTheme="minorHAnsi" w:cstheme="minorHAnsi"/>
          <w:u w:val="single"/>
          <w:lang w:val="en-GB"/>
        </w:rPr>
        <w:t xml:space="preserve"> 106</w:t>
      </w:r>
      <w:r w:rsidRPr="00570E4D">
        <w:rPr>
          <w:rFonts w:asciiTheme="minorHAnsi" w:hAnsiTheme="minorHAnsi" w:cstheme="minorHAnsi"/>
          <w:u w:val="single"/>
          <w:lang w:val="en-GB"/>
        </w:rPr>
        <w:t xml:space="preserve"> of Civil Contentious Code </w:t>
      </w:r>
    </w:p>
    <w:p w14:paraId="5249688F" w14:textId="77777777" w:rsidR="008B417F" w:rsidRPr="00570E4D" w:rsidRDefault="008B417F" w:rsidP="001972E7">
      <w:pPr>
        <w:rPr>
          <w:rFonts w:asciiTheme="minorHAnsi" w:hAnsiTheme="minorHAnsi" w:cstheme="minorHAnsi"/>
          <w:lang w:val="en-GB"/>
        </w:rPr>
      </w:pPr>
    </w:p>
    <w:p w14:paraId="653D219F" w14:textId="77777777" w:rsidR="001972E7" w:rsidRPr="00570E4D" w:rsidRDefault="001972E7" w:rsidP="001972E7">
      <w:pPr>
        <w:rPr>
          <w:rFonts w:asciiTheme="minorHAnsi" w:hAnsiTheme="minorHAnsi" w:cstheme="minorHAnsi"/>
          <w:lang w:val="en-GB"/>
        </w:rPr>
      </w:pPr>
      <w:r w:rsidRPr="00570E4D">
        <w:rPr>
          <w:rFonts w:asciiTheme="minorHAnsi" w:hAnsiTheme="minorHAnsi" w:cstheme="minorHAnsi"/>
          <w:lang w:val="en-GB"/>
        </w:rPr>
        <w:t>Ad</w:t>
      </w:r>
      <w:r w:rsidR="008B417F" w:rsidRPr="00570E4D">
        <w:rPr>
          <w:rFonts w:asciiTheme="minorHAnsi" w:hAnsiTheme="minorHAnsi" w:cstheme="minorHAnsi"/>
          <w:lang w:val="en-GB"/>
        </w:rPr>
        <w:t>dress for service</w:t>
      </w:r>
    </w:p>
    <w:p w14:paraId="753FAB46" w14:textId="77777777" w:rsidR="001972E7" w:rsidRPr="00570E4D" w:rsidRDefault="001972E7" w:rsidP="001972E7">
      <w:pPr>
        <w:rPr>
          <w:rFonts w:asciiTheme="minorHAnsi" w:hAnsiTheme="minorHAnsi" w:cstheme="minorHAnsi"/>
          <w:lang w:val="en-GB"/>
        </w:rPr>
      </w:pPr>
    </w:p>
    <w:p w14:paraId="269A8675" w14:textId="77777777" w:rsidR="008B417F" w:rsidRPr="00570E4D" w:rsidRDefault="00AA4C72" w:rsidP="00966A53">
      <w:pPr>
        <w:jc w:val="both"/>
        <w:rPr>
          <w:rFonts w:asciiTheme="minorHAnsi" w:hAnsiTheme="minorHAnsi" w:cstheme="minorHAnsi"/>
          <w:lang w:val="en-GB"/>
        </w:rPr>
      </w:pPr>
      <w:r w:rsidRPr="00570E4D">
        <w:rPr>
          <w:rFonts w:asciiTheme="minorHAnsi" w:hAnsiTheme="minorHAnsi" w:cstheme="minorHAnsi"/>
          <w:lang w:val="en-GB"/>
        </w:rPr>
        <w:t>S</w:t>
      </w:r>
      <w:r w:rsidR="008B417F" w:rsidRPr="00570E4D">
        <w:rPr>
          <w:rFonts w:asciiTheme="minorHAnsi" w:hAnsiTheme="minorHAnsi" w:cstheme="minorHAnsi"/>
          <w:lang w:val="en-GB"/>
        </w:rPr>
        <w:t>ection 1:</w:t>
      </w:r>
    </w:p>
    <w:p w14:paraId="1124EAE2" w14:textId="77777777" w:rsidR="001972E7" w:rsidRPr="00570E4D" w:rsidRDefault="008B417F" w:rsidP="00966A53">
      <w:pPr>
        <w:jc w:val="both"/>
        <w:rPr>
          <w:rFonts w:asciiTheme="minorHAnsi" w:hAnsiTheme="minorHAnsi" w:cstheme="minorHAnsi"/>
          <w:lang w:val="en-GB"/>
        </w:rPr>
      </w:pPr>
      <w:r w:rsidRPr="00570E4D">
        <w:rPr>
          <w:rFonts w:asciiTheme="minorHAnsi" w:hAnsiTheme="minorHAnsi" w:cstheme="minorHAnsi"/>
          <w:lang w:val="en-GB"/>
        </w:rPr>
        <w:t xml:space="preserve">Unless the service is effected </w:t>
      </w:r>
      <w:r w:rsidR="00251EC2" w:rsidRPr="00570E4D">
        <w:rPr>
          <w:rFonts w:asciiTheme="minorHAnsi" w:hAnsiTheme="minorHAnsi" w:cstheme="minorHAnsi"/>
          <w:lang w:val="en-GB"/>
        </w:rPr>
        <w:t>by delivery to electronic mailbox u</w:t>
      </w:r>
      <w:r w:rsidR="00966A53" w:rsidRPr="00570E4D">
        <w:rPr>
          <w:rFonts w:asciiTheme="minorHAnsi" w:hAnsiTheme="minorHAnsi" w:cstheme="minorHAnsi"/>
          <w:lang w:val="en-GB"/>
        </w:rPr>
        <w:t xml:space="preserve">nder a special law,  </w:t>
      </w:r>
      <w:r w:rsidR="00776066" w:rsidRPr="00570E4D">
        <w:rPr>
          <w:rFonts w:asciiTheme="minorHAnsi" w:hAnsiTheme="minorHAnsi" w:cstheme="minorHAnsi"/>
          <w:lang w:val="en-GB"/>
        </w:rPr>
        <w:t xml:space="preserve">or it is the </w:t>
      </w:r>
      <w:r w:rsidR="00966A53" w:rsidRPr="00570E4D">
        <w:rPr>
          <w:rFonts w:asciiTheme="minorHAnsi" w:hAnsiTheme="minorHAnsi" w:cstheme="minorHAnsi"/>
          <w:lang w:val="en-GB"/>
        </w:rPr>
        <w:t xml:space="preserve">service in special circumstances pursuant to par. 107 sec. 2 and </w:t>
      </w:r>
      <w:r w:rsidR="00776066" w:rsidRPr="00570E4D">
        <w:rPr>
          <w:rFonts w:asciiTheme="minorHAnsi" w:hAnsiTheme="minorHAnsi" w:cstheme="minorHAnsi"/>
          <w:lang w:val="en-GB"/>
        </w:rPr>
        <w:t>the addressee didn´t provide</w:t>
      </w:r>
      <w:r w:rsidR="00634356" w:rsidRPr="00570E4D">
        <w:rPr>
          <w:rFonts w:asciiTheme="minorHAnsi" w:hAnsiTheme="minorHAnsi" w:cstheme="minorHAnsi"/>
          <w:lang w:val="en-GB"/>
        </w:rPr>
        <w:t xml:space="preserve"> another address for service, the</w:t>
      </w:r>
      <w:r w:rsidR="00250734" w:rsidRPr="00570E4D">
        <w:rPr>
          <w:rFonts w:asciiTheme="minorHAnsi" w:hAnsiTheme="minorHAnsi" w:cstheme="minorHAnsi"/>
          <w:lang w:val="en-GB"/>
        </w:rPr>
        <w:t xml:space="preserve"> court shall deliver document to: </w:t>
      </w:r>
    </w:p>
    <w:p w14:paraId="5053924E" w14:textId="77777777" w:rsidR="001972E7" w:rsidRPr="00570E4D" w:rsidRDefault="001972E7" w:rsidP="00966A53">
      <w:pPr>
        <w:jc w:val="both"/>
        <w:rPr>
          <w:rFonts w:asciiTheme="minorHAnsi" w:hAnsiTheme="minorHAnsi" w:cstheme="minorHAnsi"/>
          <w:lang w:val="en-GB"/>
        </w:rPr>
      </w:pPr>
      <w:r w:rsidRPr="00570E4D">
        <w:rPr>
          <w:rFonts w:asciiTheme="minorHAnsi" w:hAnsiTheme="minorHAnsi" w:cstheme="minorHAnsi"/>
          <w:lang w:val="en-GB"/>
        </w:rPr>
        <w:t>a)</w:t>
      </w:r>
    </w:p>
    <w:p w14:paraId="312088A3" w14:textId="77777777" w:rsidR="001972E7" w:rsidRPr="00570E4D" w:rsidRDefault="00250734" w:rsidP="00966A53">
      <w:pPr>
        <w:jc w:val="both"/>
        <w:rPr>
          <w:rFonts w:asciiTheme="minorHAnsi" w:hAnsiTheme="minorHAnsi" w:cstheme="minorHAnsi"/>
          <w:lang w:val="en-GB"/>
        </w:rPr>
      </w:pPr>
      <w:r w:rsidRPr="00570E4D">
        <w:rPr>
          <w:rFonts w:asciiTheme="minorHAnsi" w:hAnsiTheme="minorHAnsi" w:cstheme="minorHAnsi"/>
          <w:lang w:val="en-GB"/>
        </w:rPr>
        <w:t>natural person on address recorded in Register of the Slovak Republic Inhabitant</w:t>
      </w:r>
      <w:r w:rsidR="00D44FA1" w:rsidRPr="00570E4D">
        <w:rPr>
          <w:rFonts w:asciiTheme="minorHAnsi" w:hAnsiTheme="minorHAnsi" w:cstheme="minorHAnsi"/>
          <w:lang w:val="en-GB"/>
        </w:rPr>
        <w:t>s</w:t>
      </w:r>
      <w:r w:rsidR="003755F7" w:rsidRPr="00570E4D">
        <w:rPr>
          <w:rFonts w:asciiTheme="minorHAnsi" w:hAnsiTheme="minorHAnsi" w:cstheme="minorHAnsi"/>
          <w:lang w:val="en-GB"/>
        </w:rPr>
        <w:t xml:space="preserve"> or on foreigner´s place of residence address in the territory of the Slovak republic</w:t>
      </w:r>
      <w:r w:rsidR="00776066" w:rsidRPr="00570E4D">
        <w:rPr>
          <w:rFonts w:asciiTheme="minorHAnsi" w:hAnsiTheme="minorHAnsi" w:cstheme="minorHAnsi"/>
          <w:lang w:val="en-GB"/>
        </w:rPr>
        <w:t>,</w:t>
      </w:r>
      <w:r w:rsidR="003755F7" w:rsidRPr="00570E4D">
        <w:rPr>
          <w:rFonts w:asciiTheme="minorHAnsi" w:hAnsiTheme="minorHAnsi" w:cstheme="minorHAnsi"/>
          <w:lang w:val="en-GB"/>
        </w:rPr>
        <w:t xml:space="preserve"> depending on category of </w:t>
      </w:r>
      <w:r w:rsidR="00776066" w:rsidRPr="00570E4D">
        <w:rPr>
          <w:rFonts w:asciiTheme="minorHAnsi" w:hAnsiTheme="minorHAnsi" w:cstheme="minorHAnsi"/>
          <w:lang w:val="en-GB"/>
        </w:rPr>
        <w:t xml:space="preserve">the </w:t>
      </w:r>
      <w:r w:rsidR="003755F7" w:rsidRPr="00570E4D">
        <w:rPr>
          <w:rFonts w:asciiTheme="minorHAnsi" w:hAnsiTheme="minorHAnsi" w:cstheme="minorHAnsi"/>
          <w:lang w:val="en-GB"/>
        </w:rPr>
        <w:t>residence</w:t>
      </w:r>
      <w:r w:rsidR="001972E7" w:rsidRPr="00570E4D">
        <w:rPr>
          <w:rFonts w:asciiTheme="minorHAnsi" w:hAnsiTheme="minorHAnsi" w:cstheme="minorHAnsi"/>
          <w:lang w:val="en-GB"/>
        </w:rPr>
        <w:t xml:space="preserve">, </w:t>
      </w:r>
    </w:p>
    <w:p w14:paraId="4826A7EF" w14:textId="77777777" w:rsidR="001972E7" w:rsidRPr="00570E4D" w:rsidRDefault="001972E7" w:rsidP="00966A53">
      <w:pPr>
        <w:jc w:val="both"/>
        <w:rPr>
          <w:rFonts w:asciiTheme="minorHAnsi" w:hAnsiTheme="minorHAnsi" w:cstheme="minorHAnsi"/>
          <w:lang w:val="en-GB"/>
        </w:rPr>
      </w:pPr>
      <w:r w:rsidRPr="00570E4D">
        <w:rPr>
          <w:rFonts w:asciiTheme="minorHAnsi" w:hAnsiTheme="minorHAnsi" w:cstheme="minorHAnsi"/>
          <w:lang w:val="en-GB"/>
        </w:rPr>
        <w:t>b)</w:t>
      </w:r>
    </w:p>
    <w:p w14:paraId="0E056A0C" w14:textId="77777777" w:rsidR="001972E7" w:rsidRPr="00570E4D" w:rsidRDefault="003755F7" w:rsidP="00966A53">
      <w:pPr>
        <w:jc w:val="both"/>
        <w:rPr>
          <w:rFonts w:asciiTheme="minorHAnsi" w:hAnsiTheme="minorHAnsi" w:cstheme="minorHAnsi"/>
          <w:lang w:val="en-GB"/>
        </w:rPr>
      </w:pPr>
      <w:r w:rsidRPr="00570E4D">
        <w:rPr>
          <w:rFonts w:asciiTheme="minorHAnsi" w:hAnsiTheme="minorHAnsi" w:cstheme="minorHAnsi"/>
          <w:lang w:val="en-GB"/>
        </w:rPr>
        <w:t>legal person on address recorded in Commercial register or in another public register</w:t>
      </w:r>
      <w:r w:rsidR="001972E7" w:rsidRPr="00570E4D">
        <w:rPr>
          <w:rFonts w:asciiTheme="minorHAnsi" w:hAnsiTheme="minorHAnsi" w:cstheme="minorHAnsi"/>
          <w:lang w:val="en-GB"/>
        </w:rPr>
        <w:t xml:space="preserve">. </w:t>
      </w:r>
    </w:p>
    <w:p w14:paraId="00C20942" w14:textId="77777777" w:rsidR="00D44FA1" w:rsidRPr="00570E4D" w:rsidRDefault="00D44FA1" w:rsidP="00966A53">
      <w:pPr>
        <w:jc w:val="both"/>
        <w:rPr>
          <w:rFonts w:asciiTheme="minorHAnsi" w:hAnsiTheme="minorHAnsi" w:cstheme="minorHAnsi"/>
          <w:lang w:val="en-GB"/>
        </w:rPr>
      </w:pPr>
    </w:p>
    <w:p w14:paraId="2EE9D39D" w14:textId="77777777" w:rsidR="00D44FA1" w:rsidRPr="00570E4D" w:rsidRDefault="00AA4C72" w:rsidP="00966A53">
      <w:pPr>
        <w:jc w:val="both"/>
        <w:rPr>
          <w:rFonts w:asciiTheme="minorHAnsi" w:hAnsiTheme="minorHAnsi" w:cstheme="minorHAnsi"/>
          <w:lang w:val="en-GB"/>
        </w:rPr>
      </w:pPr>
      <w:r w:rsidRPr="00570E4D">
        <w:rPr>
          <w:rFonts w:asciiTheme="minorHAnsi" w:hAnsiTheme="minorHAnsi" w:cstheme="minorHAnsi"/>
          <w:lang w:val="en-GB"/>
        </w:rPr>
        <w:t>S</w:t>
      </w:r>
      <w:r w:rsidR="00D44FA1" w:rsidRPr="00570E4D">
        <w:rPr>
          <w:rFonts w:asciiTheme="minorHAnsi" w:hAnsiTheme="minorHAnsi" w:cstheme="minorHAnsi"/>
          <w:lang w:val="en-GB"/>
        </w:rPr>
        <w:t>ection 3</w:t>
      </w:r>
      <w:r w:rsidR="00776066" w:rsidRPr="00570E4D">
        <w:rPr>
          <w:rFonts w:asciiTheme="minorHAnsi" w:hAnsiTheme="minorHAnsi" w:cstheme="minorHAnsi"/>
          <w:lang w:val="en-GB"/>
        </w:rPr>
        <w:t>:</w:t>
      </w:r>
    </w:p>
    <w:p w14:paraId="5B67EF13" w14:textId="77777777" w:rsidR="001972E7" w:rsidRPr="00570E4D" w:rsidRDefault="00D44FA1" w:rsidP="00966A53">
      <w:pPr>
        <w:jc w:val="both"/>
        <w:rPr>
          <w:rFonts w:asciiTheme="minorHAnsi" w:hAnsiTheme="minorHAnsi" w:cstheme="minorHAnsi"/>
          <w:lang w:val="en-GB"/>
        </w:rPr>
      </w:pPr>
      <w:r w:rsidRPr="00570E4D">
        <w:rPr>
          <w:rFonts w:asciiTheme="minorHAnsi" w:hAnsiTheme="minorHAnsi" w:cstheme="minorHAnsi"/>
          <w:lang w:val="en-GB"/>
        </w:rPr>
        <w:t>If the natural person has no address recorded in Register of the Slovak Republic Inhabitants, the court shall deliver the document by its announcement on official notice board and on the website of competent court. The document shall be deemed served</w:t>
      </w:r>
      <w:r w:rsidR="00AA4C72" w:rsidRPr="00570E4D">
        <w:rPr>
          <w:rFonts w:asciiTheme="minorHAnsi" w:hAnsiTheme="minorHAnsi" w:cstheme="minorHAnsi"/>
          <w:lang w:val="en-GB"/>
        </w:rPr>
        <w:t xml:space="preserve"> on the 15th day following the announcement publication, even if the addressee never gained knowledge of it. </w:t>
      </w:r>
    </w:p>
    <w:p w14:paraId="3D4B845B" w14:textId="77777777" w:rsidR="00D44FA1" w:rsidRPr="00570E4D" w:rsidRDefault="00D44FA1" w:rsidP="00966A53">
      <w:pPr>
        <w:jc w:val="both"/>
        <w:rPr>
          <w:rFonts w:asciiTheme="minorHAnsi" w:hAnsiTheme="minorHAnsi" w:cstheme="minorHAnsi"/>
          <w:lang w:val="en-GB"/>
        </w:rPr>
      </w:pPr>
    </w:p>
    <w:p w14:paraId="15216E21" w14:textId="77777777" w:rsidR="00AA4C72" w:rsidRPr="00570E4D" w:rsidRDefault="00AA4C72" w:rsidP="00AA4C72">
      <w:pPr>
        <w:rPr>
          <w:rFonts w:asciiTheme="minorHAnsi" w:hAnsiTheme="minorHAnsi" w:cstheme="minorHAnsi"/>
          <w:u w:val="single"/>
          <w:lang w:val="en-GB"/>
        </w:rPr>
      </w:pPr>
      <w:r w:rsidRPr="00570E4D">
        <w:rPr>
          <w:rFonts w:asciiTheme="minorHAnsi" w:hAnsiTheme="minorHAnsi" w:cstheme="minorHAnsi"/>
          <w:u w:val="single"/>
          <w:lang w:val="en-GB"/>
        </w:rPr>
        <w:t xml:space="preserve">Paragraph 111 of Civil Contentious Code </w:t>
      </w:r>
    </w:p>
    <w:p w14:paraId="3E8A9E03" w14:textId="77777777" w:rsidR="001972E7" w:rsidRPr="00570E4D" w:rsidRDefault="001972E7" w:rsidP="00966A53">
      <w:pPr>
        <w:jc w:val="both"/>
        <w:rPr>
          <w:rFonts w:asciiTheme="minorHAnsi" w:hAnsiTheme="minorHAnsi" w:cstheme="minorHAnsi"/>
          <w:lang w:val="en-GB"/>
        </w:rPr>
      </w:pPr>
    </w:p>
    <w:p w14:paraId="66DCB181" w14:textId="77777777" w:rsidR="001972E7" w:rsidRPr="00570E4D" w:rsidRDefault="00AA4C72" w:rsidP="00966A53">
      <w:pPr>
        <w:jc w:val="both"/>
        <w:rPr>
          <w:rFonts w:asciiTheme="minorHAnsi" w:hAnsiTheme="minorHAnsi" w:cstheme="minorHAnsi"/>
          <w:lang w:val="en-GB"/>
        </w:rPr>
      </w:pPr>
      <w:r w:rsidRPr="00570E4D">
        <w:rPr>
          <w:rFonts w:asciiTheme="minorHAnsi" w:hAnsiTheme="minorHAnsi" w:cstheme="minorHAnsi"/>
          <w:lang w:val="en-GB"/>
        </w:rPr>
        <w:t xml:space="preserve">Service by hand delivery </w:t>
      </w:r>
    </w:p>
    <w:p w14:paraId="3B928897" w14:textId="77777777" w:rsidR="00AA4C72" w:rsidRPr="00570E4D" w:rsidRDefault="00AA4C72" w:rsidP="00966A53">
      <w:pPr>
        <w:jc w:val="both"/>
        <w:rPr>
          <w:rFonts w:asciiTheme="minorHAnsi" w:hAnsiTheme="minorHAnsi" w:cstheme="minorHAnsi"/>
          <w:lang w:val="en-GB"/>
        </w:rPr>
      </w:pPr>
    </w:p>
    <w:p w14:paraId="7F8EE3D1" w14:textId="77777777" w:rsidR="00AA4C72" w:rsidRPr="00570E4D" w:rsidRDefault="00AA4C72" w:rsidP="00966A53">
      <w:pPr>
        <w:jc w:val="both"/>
        <w:rPr>
          <w:rFonts w:asciiTheme="minorHAnsi" w:hAnsiTheme="minorHAnsi" w:cstheme="minorHAnsi"/>
          <w:lang w:val="en-GB"/>
        </w:rPr>
      </w:pPr>
      <w:r w:rsidRPr="00570E4D">
        <w:rPr>
          <w:rFonts w:asciiTheme="minorHAnsi" w:hAnsiTheme="minorHAnsi" w:cstheme="minorHAnsi"/>
          <w:lang w:val="en-GB"/>
        </w:rPr>
        <w:t>Section 3</w:t>
      </w:r>
      <w:r w:rsidR="00776066" w:rsidRPr="00570E4D">
        <w:rPr>
          <w:rFonts w:asciiTheme="minorHAnsi" w:hAnsiTheme="minorHAnsi" w:cstheme="minorHAnsi"/>
          <w:lang w:val="en-GB"/>
        </w:rPr>
        <w:t>:</w:t>
      </w:r>
    </w:p>
    <w:p w14:paraId="27C6B666" w14:textId="77777777" w:rsidR="004C012E" w:rsidRPr="00570E4D" w:rsidRDefault="00AA4C72" w:rsidP="004C012E">
      <w:pPr>
        <w:jc w:val="both"/>
        <w:rPr>
          <w:rFonts w:asciiTheme="minorHAnsi" w:hAnsiTheme="minorHAnsi" w:cstheme="minorHAnsi"/>
          <w:lang w:val="en-GB"/>
        </w:rPr>
      </w:pPr>
      <w:r w:rsidRPr="00570E4D">
        <w:rPr>
          <w:rFonts w:asciiTheme="minorHAnsi" w:hAnsiTheme="minorHAnsi" w:cstheme="minorHAnsi"/>
          <w:lang w:val="en-GB"/>
        </w:rPr>
        <w:t>If any event, if</w:t>
      </w:r>
      <w:r w:rsidR="00776066" w:rsidRPr="00570E4D">
        <w:rPr>
          <w:rFonts w:asciiTheme="minorHAnsi" w:hAnsiTheme="minorHAnsi" w:cstheme="minorHAnsi"/>
          <w:lang w:val="en-GB"/>
        </w:rPr>
        <w:t xml:space="preserve"> </w:t>
      </w:r>
      <w:r w:rsidRPr="00570E4D">
        <w:rPr>
          <w:rFonts w:asciiTheme="minorHAnsi" w:hAnsiTheme="minorHAnsi" w:cstheme="minorHAnsi"/>
          <w:lang w:val="en-GB"/>
        </w:rPr>
        <w:t xml:space="preserve">it has not been possible to effect service of document on address pursuant to par. 106, the </w:t>
      </w:r>
      <w:r w:rsidR="004C012E" w:rsidRPr="00570E4D">
        <w:rPr>
          <w:rFonts w:asciiTheme="minorHAnsi" w:hAnsiTheme="minorHAnsi" w:cstheme="minorHAnsi"/>
          <w:lang w:val="en-GB"/>
        </w:rPr>
        <w:t xml:space="preserve">document shall be deemed served on the day of return of the undelivered document to the court, even if the addressee never gained knowledge of it. </w:t>
      </w:r>
    </w:p>
    <w:p w14:paraId="0D502912" w14:textId="77777777" w:rsidR="00B119EA" w:rsidRPr="00570E4D" w:rsidRDefault="00B119EA" w:rsidP="00B119EA">
      <w:pPr>
        <w:jc w:val="center"/>
        <w:rPr>
          <w:rFonts w:asciiTheme="minorHAnsi" w:hAnsiTheme="minorHAnsi" w:cstheme="minorHAnsi"/>
          <w:lang w:val="en-GB"/>
        </w:rPr>
      </w:pPr>
    </w:p>
    <w:p w14:paraId="57444BFD" w14:textId="77777777" w:rsidR="004C012E" w:rsidRPr="00570E4D" w:rsidRDefault="004C012E" w:rsidP="00B119EA">
      <w:pPr>
        <w:jc w:val="center"/>
        <w:rPr>
          <w:rFonts w:asciiTheme="minorHAnsi" w:hAnsiTheme="minorHAnsi" w:cstheme="minorHAnsi"/>
          <w:lang w:val="en-GB"/>
        </w:rPr>
      </w:pPr>
    </w:p>
    <w:p w14:paraId="72240871" w14:textId="77777777" w:rsidR="004C012E" w:rsidRPr="00570E4D" w:rsidRDefault="004C012E" w:rsidP="00B119EA">
      <w:pPr>
        <w:jc w:val="center"/>
        <w:rPr>
          <w:rFonts w:asciiTheme="minorHAnsi" w:hAnsiTheme="minorHAnsi" w:cstheme="minorHAnsi"/>
          <w:lang w:val="en-GB"/>
        </w:rPr>
      </w:pPr>
    </w:p>
    <w:p w14:paraId="6B64C797" w14:textId="77777777" w:rsidR="004C012E" w:rsidRPr="00570E4D" w:rsidRDefault="004C012E" w:rsidP="00B119EA">
      <w:pPr>
        <w:jc w:val="center"/>
        <w:rPr>
          <w:rFonts w:asciiTheme="minorHAnsi" w:hAnsiTheme="minorHAnsi" w:cstheme="minorHAnsi"/>
          <w:lang w:val="en-GB"/>
        </w:rPr>
      </w:pPr>
    </w:p>
    <w:p w14:paraId="1449E578" w14:textId="77777777" w:rsidR="004C012E" w:rsidRPr="00570E4D" w:rsidRDefault="004C012E" w:rsidP="00B119EA">
      <w:pPr>
        <w:jc w:val="center"/>
        <w:rPr>
          <w:rFonts w:asciiTheme="minorHAnsi" w:hAnsiTheme="minorHAnsi" w:cstheme="minorHAnsi"/>
          <w:lang w:val="en-US"/>
        </w:rPr>
      </w:pPr>
    </w:p>
    <w:p w14:paraId="71F4D893" w14:textId="77777777" w:rsidR="004C012E" w:rsidRPr="00570E4D" w:rsidRDefault="004C012E" w:rsidP="00B119EA">
      <w:pPr>
        <w:jc w:val="center"/>
        <w:rPr>
          <w:rFonts w:asciiTheme="minorHAnsi" w:hAnsiTheme="minorHAnsi" w:cstheme="minorHAnsi"/>
          <w:lang w:val="en-US"/>
        </w:rPr>
      </w:pPr>
    </w:p>
    <w:bookmarkEnd w:id="0"/>
    <w:p w14:paraId="148A8DAB" w14:textId="77777777" w:rsidR="00B119EA" w:rsidRPr="001B2C5D" w:rsidRDefault="00B119EA" w:rsidP="00570E4D">
      <w:pPr>
        <w:rPr>
          <w:rFonts w:asciiTheme="minorHAnsi" w:hAnsiTheme="minorHAnsi" w:cstheme="minorHAnsi"/>
        </w:rPr>
      </w:pPr>
    </w:p>
    <w:sectPr w:rsidR="00B119EA" w:rsidRPr="001B2C5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3CAF" w14:textId="77777777" w:rsidR="008B3E8A" w:rsidRDefault="008B3E8A">
      <w:r>
        <w:separator/>
      </w:r>
    </w:p>
  </w:endnote>
  <w:endnote w:type="continuationSeparator" w:id="0">
    <w:p w14:paraId="6DF19A0A" w14:textId="77777777" w:rsidR="008B3E8A" w:rsidRDefault="008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79C5" w14:textId="1153E6D8" w:rsidR="007F4206" w:rsidRDefault="007F4206">
    <w:pPr>
      <w:pStyle w:val="Pta"/>
      <w:jc w:val="center"/>
    </w:pPr>
    <w:r>
      <w:fldChar w:fldCharType="begin"/>
    </w:r>
    <w:r>
      <w:instrText xml:space="preserve"> PAGE   \* MERGEFORMAT </w:instrText>
    </w:r>
    <w:r>
      <w:fldChar w:fldCharType="separate"/>
    </w:r>
    <w:r w:rsidR="00500E5B">
      <w:rPr>
        <w:noProof/>
      </w:rPr>
      <w:t>1</w:t>
    </w:r>
    <w:r>
      <w:fldChar w:fldCharType="end"/>
    </w:r>
  </w:p>
  <w:p w14:paraId="70A46377" w14:textId="77777777" w:rsidR="007F4206" w:rsidRDefault="007F42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2295" w14:textId="77777777" w:rsidR="008B3E8A" w:rsidRDefault="008B3E8A">
      <w:r>
        <w:separator/>
      </w:r>
    </w:p>
  </w:footnote>
  <w:footnote w:type="continuationSeparator" w:id="0">
    <w:p w14:paraId="44DCE3A5" w14:textId="77777777" w:rsidR="008B3E8A" w:rsidRDefault="008B3E8A">
      <w:r>
        <w:continuationSeparator/>
      </w:r>
    </w:p>
  </w:footnote>
  <w:footnote w:id="1">
    <w:p w14:paraId="42E3A9CB" w14:textId="77777777" w:rsidR="00246008" w:rsidRDefault="00246008" w:rsidP="00A86F83">
      <w:pPr>
        <w:pStyle w:val="Textpoznmkypodiarou"/>
        <w:jc w:val="both"/>
      </w:pPr>
      <w:r>
        <w:rPr>
          <w:rStyle w:val="Odkaznapoznmkupodiarou"/>
        </w:rPr>
        <w:footnoteRef/>
      </w:r>
      <w:r>
        <w:t xml:space="preserve"> </w:t>
      </w:r>
      <w:r w:rsidRPr="00BF536F">
        <w:t>Dohoda medzi Európskym spoločenstvom a Dánskym kráľovstvom o doručovaní súdnych alebo mimosúdnych písomností v občianskych a obchodných veciach (https://eur-lex.europa.eu/legal-ontent/SK/TXT/HTML/?uri=CELEX:22021A0121(01)&amp;from=SK)</w:t>
      </w:r>
    </w:p>
  </w:footnote>
  <w:footnote w:id="2">
    <w:p w14:paraId="6407BBB9" w14:textId="77777777" w:rsidR="007F4206" w:rsidRDefault="007F4206" w:rsidP="00A86F83">
      <w:pPr>
        <w:pStyle w:val="Textpoznmkypodiarou"/>
        <w:jc w:val="both"/>
      </w:pPr>
      <w:r>
        <w:rPr>
          <w:vertAlign w:val="superscript"/>
        </w:rPr>
        <w:t>2</w:t>
      </w:r>
      <w:r w:rsidRPr="000E5439">
        <w:t xml:space="preserve"> </w:t>
      </w:r>
      <w:r>
        <w:t xml:space="preserve">V zmysle judikatúry Európskeho súdneho dvora je pojem „občianske a obchodné“ potrebné chápať individuálne, nie s odkazom na právny poriadok určitého členského štátu. </w:t>
      </w:r>
    </w:p>
  </w:footnote>
  <w:footnote w:id="3">
    <w:p w14:paraId="17B98CC3" w14:textId="77777777" w:rsidR="007F4206" w:rsidRDefault="007F4206" w:rsidP="00A86F83">
      <w:pPr>
        <w:pStyle w:val="Textpoznmkypodiarou"/>
        <w:jc w:val="both"/>
      </w:pPr>
      <w:r>
        <w:rPr>
          <w:rStyle w:val="Odkaznapoznmkupodiarou"/>
        </w:rPr>
        <w:footnoteRef/>
      </w:r>
      <w:r>
        <w:t xml:space="preserve"> </w:t>
      </w:r>
      <w:r w:rsidRPr="007F17E9">
        <w:t>„</w:t>
      </w:r>
      <w:r>
        <w:t>D</w:t>
      </w:r>
      <w:r w:rsidRPr="007F17E9">
        <w:t>ecentralizovaný informačný systém“ je sieť vnútroštátnych informačných systémov a interoperabilných prístupových bodov, ktoré fungujú v rámci individuálnej zodpovednosti a správy jednotlivých členských štátov, ktorá umožňuje bezpečnú a spoľahlivú cezhraničnú výmenu informácií medzi vnútroštátnymi informačnými systémami</w:t>
      </w:r>
      <w:r>
        <w:t>.</w:t>
      </w:r>
    </w:p>
  </w:footnote>
  <w:footnote w:id="4">
    <w:p w14:paraId="4459E58A" w14:textId="274CC462" w:rsidR="007F4206" w:rsidRDefault="007F4206" w:rsidP="00A86F83">
      <w:pPr>
        <w:pStyle w:val="Textpoznmkypodiarou"/>
        <w:jc w:val="both"/>
      </w:pPr>
      <w:r>
        <w:rPr>
          <w:rStyle w:val="Odkaznapoznmkupodiarou"/>
        </w:rPr>
        <w:footnoteRef/>
      </w:r>
      <w:r>
        <w:t xml:space="preserve"> V rámci ministerstva je príslušným odbor medzinárodného práva sú</w:t>
      </w:r>
      <w:r w:rsidR="008B1ACF">
        <w:t>kromného</w:t>
      </w:r>
    </w:p>
  </w:footnote>
  <w:footnote w:id="5">
    <w:p w14:paraId="51EAF2D4" w14:textId="70DA32C7" w:rsidR="007F4206" w:rsidRPr="00A90442" w:rsidRDefault="007F4206" w:rsidP="00A86F83">
      <w:pPr>
        <w:tabs>
          <w:tab w:val="num" w:pos="0"/>
        </w:tabs>
        <w:jc w:val="both"/>
        <w:rPr>
          <w:sz w:val="20"/>
          <w:szCs w:val="20"/>
        </w:rPr>
      </w:pPr>
      <w:r>
        <w:rPr>
          <w:rStyle w:val="Odkaznapoznmkupodiarou"/>
        </w:rPr>
        <w:footnoteRef/>
      </w:r>
      <w:r>
        <w:t xml:space="preserve"> </w:t>
      </w:r>
      <w:r w:rsidRPr="00A90442">
        <w:rPr>
          <w:sz w:val="20"/>
          <w:szCs w:val="20"/>
        </w:rPr>
        <w:t>Informácie o </w:t>
      </w:r>
      <w:r>
        <w:rPr>
          <w:sz w:val="20"/>
          <w:szCs w:val="20"/>
        </w:rPr>
        <w:t>jazykoch prijateľných</w:t>
      </w:r>
      <w:r w:rsidRPr="00A90442">
        <w:rPr>
          <w:sz w:val="20"/>
          <w:szCs w:val="20"/>
        </w:rPr>
        <w:t xml:space="preserve"> na vypĺňanie tlačív </w:t>
      </w:r>
      <w:r>
        <w:rPr>
          <w:sz w:val="20"/>
          <w:szCs w:val="20"/>
        </w:rPr>
        <w:t>dostupné</w:t>
      </w:r>
      <w:r w:rsidRPr="00A90442">
        <w:rPr>
          <w:sz w:val="20"/>
          <w:szCs w:val="20"/>
        </w:rPr>
        <w:t xml:space="preserve"> na internetovej stránke: </w:t>
      </w:r>
      <w:hyperlink r:id="rId1" w:history="1">
        <w:r w:rsidRPr="005C6C17">
          <w:rPr>
            <w:rStyle w:val="Hypertextovprepojenie"/>
            <w:sz w:val="20"/>
            <w:szCs w:val="20"/>
          </w:rPr>
          <w:t>https://e-justice.europa.eu/content_serving_documents-373-sk.do</w:t>
        </w:r>
      </w:hyperlink>
      <w:r>
        <w:rPr>
          <w:sz w:val="20"/>
          <w:szCs w:val="20"/>
        </w:rPr>
        <w:t xml:space="preserve"> </w:t>
      </w:r>
    </w:p>
    <w:p w14:paraId="3D729C43" w14:textId="77777777" w:rsidR="007F4206" w:rsidRDefault="007F4206" w:rsidP="00A86F83">
      <w:pPr>
        <w:tabs>
          <w:tab w:val="num" w:pos="0"/>
        </w:tabs>
        <w:jc w:val="both"/>
      </w:pPr>
    </w:p>
  </w:footnote>
  <w:footnote w:id="6">
    <w:p w14:paraId="70E189BB" w14:textId="77777777" w:rsidR="007F4206" w:rsidRDefault="007F4206" w:rsidP="00A86F83">
      <w:pPr>
        <w:pStyle w:val="Textpoznmkypodiarou"/>
        <w:tabs>
          <w:tab w:val="left" w:pos="284"/>
        </w:tabs>
        <w:jc w:val="both"/>
      </w:pPr>
      <w:r>
        <w:rPr>
          <w:rStyle w:val="Odkaznapoznmkupodiarou"/>
        </w:rPr>
        <w:footnoteRef/>
      </w:r>
      <w:r>
        <w:t xml:space="preserve"> Rozsudok vo veci C-473/04 </w:t>
      </w:r>
      <w:r w:rsidRPr="00612616">
        <w:rPr>
          <w:rFonts w:asciiTheme="minorHAnsi" w:hAnsiTheme="minorHAnsi" w:cstheme="minorHAnsi"/>
        </w:rPr>
        <w:t>Plumex</w:t>
      </w:r>
      <w:r>
        <w:t xml:space="preserve"> vs Young Sports NV z 9.2.2006.</w:t>
      </w:r>
    </w:p>
  </w:footnote>
  <w:footnote w:id="7">
    <w:p w14:paraId="176DD182" w14:textId="3235F91D" w:rsidR="007F4206" w:rsidRDefault="007F4206" w:rsidP="00A86F83">
      <w:pPr>
        <w:pStyle w:val="Textpoznmkypodiarou"/>
        <w:jc w:val="both"/>
      </w:pPr>
      <w:r w:rsidRPr="00612616">
        <w:rPr>
          <w:rStyle w:val="Odkaznapoznmkupodiarou"/>
        </w:rPr>
        <w:footnoteRef/>
      </w:r>
      <w:r w:rsidRPr="00612616">
        <w:rPr>
          <w:rFonts w:ascii="ms sans serif" w:hAnsi="ms sans serif"/>
          <w:color w:val="000000"/>
        </w:rPr>
        <w:t>pozri § 146 Spravovacieho a kancelárskeho poriadku.</w:t>
      </w:r>
      <w:r>
        <w:rPr>
          <w:rFonts w:ascii="ms sans serif" w:hAnsi="ms sans serif"/>
          <w:color w:val="000000"/>
        </w:rPr>
        <w:t xml:space="preserve"> </w:t>
      </w:r>
    </w:p>
  </w:footnote>
  <w:footnote w:id="8">
    <w:p w14:paraId="6B0B2464" w14:textId="37E32BD4" w:rsidR="007F4206" w:rsidRPr="00612616" w:rsidRDefault="007F4206" w:rsidP="00A86F83">
      <w:pPr>
        <w:pStyle w:val="Textpoznmkypodiarou"/>
        <w:jc w:val="both"/>
      </w:pPr>
      <w:r>
        <w:rPr>
          <w:rStyle w:val="Odkaznapoznmkupodiarou"/>
        </w:rPr>
        <w:footnoteRef/>
      </w:r>
      <w:r>
        <w:t xml:space="preserve"> Od 1.5.2025 bude povinná elektronická </w:t>
      </w:r>
      <w:r w:rsidRPr="00612616">
        <w:t>ko</w:t>
      </w:r>
      <w:r w:rsidR="00612616" w:rsidRPr="00612616">
        <w:t>m</w:t>
      </w:r>
      <w:r w:rsidRPr="00612616">
        <w:t xml:space="preserve">unikácia medzi odosielajúcimi a </w:t>
      </w:r>
    </w:p>
  </w:footnote>
  <w:footnote w:id="9">
    <w:p w14:paraId="25800B10" w14:textId="77777777" w:rsidR="007F4206" w:rsidRDefault="007F4206" w:rsidP="00A86F83">
      <w:pPr>
        <w:pStyle w:val="Textpoznmkypodiarou"/>
        <w:jc w:val="both"/>
      </w:pPr>
      <w:r w:rsidRPr="00612616">
        <w:rPr>
          <w:rStyle w:val="Odkaznapoznmkupodiarou"/>
        </w:rPr>
        <w:footnoteRef/>
      </w:r>
      <w:r w:rsidRPr="00612616">
        <w:t xml:space="preserve"> </w:t>
      </w:r>
      <w:hyperlink r:id="rId2" w:history="1">
        <w:r w:rsidRPr="00612616">
          <w:rPr>
            <w:rStyle w:val="Hypertextovprepojenie"/>
          </w:rPr>
          <w:t>https://e-justice.europa.eu/content_serving_documents-373-sk.do</w:t>
        </w:r>
      </w:hyperlink>
    </w:p>
  </w:footnote>
  <w:footnote w:id="10">
    <w:p w14:paraId="3C352CAB" w14:textId="2F1E1A5F" w:rsidR="007F4206" w:rsidRDefault="007F4206" w:rsidP="00A86F83">
      <w:pPr>
        <w:pStyle w:val="Textpoznmkypodiarou"/>
        <w:jc w:val="both"/>
      </w:pPr>
      <w:r>
        <w:rPr>
          <w:rStyle w:val="Odkaznapoznmkupodiarou"/>
        </w:rPr>
        <w:footnoteRef/>
      </w:r>
      <w:r>
        <w:t xml:space="preserve"> Podľa hlásení členských štátov k čl. 15, ktoré možno nájsť na </w:t>
      </w:r>
      <w:r w:rsidR="00612616">
        <w:t xml:space="preserve">webovom sídle </w:t>
      </w:r>
      <w:hyperlink r:id="rId3" w:history="1">
        <w:r w:rsidR="00612616" w:rsidRPr="004665DB">
          <w:rPr>
            <w:rStyle w:val="Hypertextovprepojenie"/>
          </w:rPr>
          <w:t>https://e-justice.europa.eu/373/SK/serving_documents</w:t>
        </w:r>
      </w:hyperlink>
      <w:r w:rsidR="00612616">
        <w:t>, resp. na webovom sídle MS SR v sekcii „Justičná spolupráca“, konkrétne „doručovanie písomností v jednotlivých štátoch“</w:t>
      </w:r>
    </w:p>
  </w:footnote>
  <w:footnote w:id="11">
    <w:p w14:paraId="47ACE9F6" w14:textId="683EDD1E" w:rsidR="00450959" w:rsidRDefault="00450959">
      <w:pPr>
        <w:pStyle w:val="Textpoznmkypodiarou"/>
      </w:pPr>
      <w:r>
        <w:rPr>
          <w:rStyle w:val="Odkaznapoznmkupodiarou"/>
        </w:rPr>
        <w:footnoteRef/>
      </w:r>
      <w:r>
        <w:t xml:space="preserve"> V súlade s oznámením MS SR z 21.12.2021 č. 2/2022 bod IV.</w:t>
      </w:r>
    </w:p>
  </w:footnote>
  <w:footnote w:id="12">
    <w:p w14:paraId="5EFF7D60" w14:textId="77777777" w:rsidR="007F4206" w:rsidRDefault="007F4206" w:rsidP="00A86F83">
      <w:pPr>
        <w:pStyle w:val="Textpoznmkypodiarou"/>
        <w:jc w:val="both"/>
      </w:pPr>
      <w:r w:rsidRPr="006A4F5A">
        <w:rPr>
          <w:rStyle w:val="Odkaznapoznmkupodiarou"/>
        </w:rPr>
        <w:footnoteRef/>
      </w:r>
      <w:r w:rsidRPr="006A4F5A">
        <w:t xml:space="preserve"> </w:t>
      </w:r>
      <w:hyperlink r:id="rId4" w:history="1">
        <w:r w:rsidRPr="006A4F5A">
          <w:rPr>
            <w:rStyle w:val="Hypertextovprepojenie"/>
          </w:rPr>
          <w:t>https://e-justice.europa.eu/content_serving_documents-373-sk.do?init=true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7F5"/>
    <w:multiLevelType w:val="hybridMultilevel"/>
    <w:tmpl w:val="3012A536"/>
    <w:lvl w:ilvl="0" w:tplc="041B000F">
      <w:start w:val="1"/>
      <w:numFmt w:val="decimal"/>
      <w:lvlText w:val="%1."/>
      <w:lvlJc w:val="left"/>
      <w:pPr>
        <w:tabs>
          <w:tab w:val="num" w:pos="2700"/>
        </w:tabs>
        <w:ind w:left="2700" w:hanging="360"/>
      </w:pPr>
      <w:rPr>
        <w:rFonts w:cs="Times New Roman"/>
      </w:rPr>
    </w:lvl>
    <w:lvl w:ilvl="1" w:tplc="041B0019" w:tentative="1">
      <w:start w:val="1"/>
      <w:numFmt w:val="lowerLetter"/>
      <w:lvlText w:val="%2."/>
      <w:lvlJc w:val="left"/>
      <w:pPr>
        <w:tabs>
          <w:tab w:val="num" w:pos="3420"/>
        </w:tabs>
        <w:ind w:left="3420" w:hanging="360"/>
      </w:pPr>
      <w:rPr>
        <w:rFonts w:cs="Times New Roman"/>
      </w:rPr>
    </w:lvl>
    <w:lvl w:ilvl="2" w:tplc="041B001B" w:tentative="1">
      <w:start w:val="1"/>
      <w:numFmt w:val="lowerRoman"/>
      <w:lvlText w:val="%3."/>
      <w:lvlJc w:val="right"/>
      <w:pPr>
        <w:tabs>
          <w:tab w:val="num" w:pos="4140"/>
        </w:tabs>
        <w:ind w:left="4140" w:hanging="180"/>
      </w:pPr>
      <w:rPr>
        <w:rFonts w:cs="Times New Roman"/>
      </w:rPr>
    </w:lvl>
    <w:lvl w:ilvl="3" w:tplc="041B000F" w:tentative="1">
      <w:start w:val="1"/>
      <w:numFmt w:val="decimal"/>
      <w:lvlText w:val="%4."/>
      <w:lvlJc w:val="left"/>
      <w:pPr>
        <w:tabs>
          <w:tab w:val="num" w:pos="4860"/>
        </w:tabs>
        <w:ind w:left="4860" w:hanging="360"/>
      </w:pPr>
      <w:rPr>
        <w:rFonts w:cs="Times New Roman"/>
      </w:rPr>
    </w:lvl>
    <w:lvl w:ilvl="4" w:tplc="041B0019" w:tentative="1">
      <w:start w:val="1"/>
      <w:numFmt w:val="lowerLetter"/>
      <w:lvlText w:val="%5."/>
      <w:lvlJc w:val="left"/>
      <w:pPr>
        <w:tabs>
          <w:tab w:val="num" w:pos="5580"/>
        </w:tabs>
        <w:ind w:left="5580" w:hanging="360"/>
      </w:pPr>
      <w:rPr>
        <w:rFonts w:cs="Times New Roman"/>
      </w:rPr>
    </w:lvl>
    <w:lvl w:ilvl="5" w:tplc="041B001B" w:tentative="1">
      <w:start w:val="1"/>
      <w:numFmt w:val="lowerRoman"/>
      <w:lvlText w:val="%6."/>
      <w:lvlJc w:val="right"/>
      <w:pPr>
        <w:tabs>
          <w:tab w:val="num" w:pos="6300"/>
        </w:tabs>
        <w:ind w:left="6300" w:hanging="180"/>
      </w:pPr>
      <w:rPr>
        <w:rFonts w:cs="Times New Roman"/>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1" w15:restartNumberingAfterBreak="0">
    <w:nsid w:val="07A56EBC"/>
    <w:multiLevelType w:val="hybridMultilevel"/>
    <w:tmpl w:val="F078D924"/>
    <w:lvl w:ilvl="0" w:tplc="61546AD4">
      <w:start w:val="1"/>
      <w:numFmt w:val="upperRoman"/>
      <w:lvlText w:val="%1."/>
      <w:lvlJc w:val="left"/>
      <w:pPr>
        <w:tabs>
          <w:tab w:val="num" w:pos="2160"/>
        </w:tabs>
        <w:ind w:left="2160" w:hanging="720"/>
      </w:pPr>
      <w:rPr>
        <w:rFonts w:cs="Times New Roman" w:hint="default"/>
      </w:rPr>
    </w:lvl>
    <w:lvl w:ilvl="1" w:tplc="041B0019" w:tentative="1">
      <w:start w:val="1"/>
      <w:numFmt w:val="lowerLetter"/>
      <w:lvlText w:val="%2."/>
      <w:lvlJc w:val="left"/>
      <w:pPr>
        <w:tabs>
          <w:tab w:val="num" w:pos="2520"/>
        </w:tabs>
        <w:ind w:left="2520" w:hanging="360"/>
      </w:pPr>
      <w:rPr>
        <w:rFonts w:cs="Times New Roman"/>
      </w:rPr>
    </w:lvl>
    <w:lvl w:ilvl="2" w:tplc="041B001B" w:tentative="1">
      <w:start w:val="1"/>
      <w:numFmt w:val="lowerRoman"/>
      <w:lvlText w:val="%3."/>
      <w:lvlJc w:val="right"/>
      <w:pPr>
        <w:tabs>
          <w:tab w:val="num" w:pos="3240"/>
        </w:tabs>
        <w:ind w:left="3240" w:hanging="180"/>
      </w:pPr>
      <w:rPr>
        <w:rFonts w:cs="Times New Roman"/>
      </w:rPr>
    </w:lvl>
    <w:lvl w:ilvl="3" w:tplc="041B000F" w:tentative="1">
      <w:start w:val="1"/>
      <w:numFmt w:val="decimal"/>
      <w:lvlText w:val="%4."/>
      <w:lvlJc w:val="left"/>
      <w:pPr>
        <w:tabs>
          <w:tab w:val="num" w:pos="3960"/>
        </w:tabs>
        <w:ind w:left="3960" w:hanging="360"/>
      </w:pPr>
      <w:rPr>
        <w:rFonts w:cs="Times New Roman"/>
      </w:rPr>
    </w:lvl>
    <w:lvl w:ilvl="4" w:tplc="041B0019" w:tentative="1">
      <w:start w:val="1"/>
      <w:numFmt w:val="lowerLetter"/>
      <w:lvlText w:val="%5."/>
      <w:lvlJc w:val="left"/>
      <w:pPr>
        <w:tabs>
          <w:tab w:val="num" w:pos="4680"/>
        </w:tabs>
        <w:ind w:left="4680" w:hanging="360"/>
      </w:pPr>
      <w:rPr>
        <w:rFonts w:cs="Times New Roman"/>
      </w:rPr>
    </w:lvl>
    <w:lvl w:ilvl="5" w:tplc="041B001B" w:tentative="1">
      <w:start w:val="1"/>
      <w:numFmt w:val="lowerRoman"/>
      <w:lvlText w:val="%6."/>
      <w:lvlJc w:val="right"/>
      <w:pPr>
        <w:tabs>
          <w:tab w:val="num" w:pos="5400"/>
        </w:tabs>
        <w:ind w:left="5400" w:hanging="180"/>
      </w:pPr>
      <w:rPr>
        <w:rFonts w:cs="Times New Roman"/>
      </w:rPr>
    </w:lvl>
    <w:lvl w:ilvl="6" w:tplc="041B000F" w:tentative="1">
      <w:start w:val="1"/>
      <w:numFmt w:val="decimal"/>
      <w:lvlText w:val="%7."/>
      <w:lvlJc w:val="left"/>
      <w:pPr>
        <w:tabs>
          <w:tab w:val="num" w:pos="6120"/>
        </w:tabs>
        <w:ind w:left="6120" w:hanging="360"/>
      </w:pPr>
      <w:rPr>
        <w:rFonts w:cs="Times New Roman"/>
      </w:rPr>
    </w:lvl>
    <w:lvl w:ilvl="7" w:tplc="041B0019" w:tentative="1">
      <w:start w:val="1"/>
      <w:numFmt w:val="lowerLetter"/>
      <w:lvlText w:val="%8."/>
      <w:lvlJc w:val="left"/>
      <w:pPr>
        <w:tabs>
          <w:tab w:val="num" w:pos="6840"/>
        </w:tabs>
        <w:ind w:left="6840" w:hanging="360"/>
      </w:pPr>
      <w:rPr>
        <w:rFonts w:cs="Times New Roman"/>
      </w:rPr>
    </w:lvl>
    <w:lvl w:ilvl="8" w:tplc="041B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D314923"/>
    <w:multiLevelType w:val="hybridMultilevel"/>
    <w:tmpl w:val="8154FD3C"/>
    <w:lvl w:ilvl="0" w:tplc="A4BA27C2">
      <w:start w:val="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120C11"/>
    <w:multiLevelType w:val="hybridMultilevel"/>
    <w:tmpl w:val="1786E86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9B0DCE"/>
    <w:multiLevelType w:val="hybridMultilevel"/>
    <w:tmpl w:val="1A7A222A"/>
    <w:lvl w:ilvl="0" w:tplc="F2DA445E">
      <w:start w:val="1"/>
      <w:numFmt w:val="decimal"/>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5A933D6"/>
    <w:multiLevelType w:val="hybridMultilevel"/>
    <w:tmpl w:val="6EA4ED14"/>
    <w:lvl w:ilvl="0" w:tplc="9FF298E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0A11E5"/>
    <w:multiLevelType w:val="hybridMultilevel"/>
    <w:tmpl w:val="B380D366"/>
    <w:lvl w:ilvl="0" w:tplc="3B94E7F8">
      <w:start w:val="1"/>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63F5A"/>
    <w:multiLevelType w:val="hybridMultilevel"/>
    <w:tmpl w:val="B016BE8C"/>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B61A8B"/>
    <w:multiLevelType w:val="hybridMultilevel"/>
    <w:tmpl w:val="ED6E14E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45BF9"/>
    <w:multiLevelType w:val="hybridMultilevel"/>
    <w:tmpl w:val="4B06AC94"/>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80B5F0E"/>
    <w:multiLevelType w:val="hybridMultilevel"/>
    <w:tmpl w:val="77F43CCC"/>
    <w:lvl w:ilvl="0" w:tplc="7170347A">
      <w:start w:val="1"/>
      <w:numFmt w:val="upp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BAA5159"/>
    <w:multiLevelType w:val="multilevel"/>
    <w:tmpl w:val="46FA5C4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714E2C"/>
    <w:multiLevelType w:val="hybridMultilevel"/>
    <w:tmpl w:val="042C4B96"/>
    <w:lvl w:ilvl="0" w:tplc="041B001B">
      <w:start w:val="1"/>
      <w:numFmt w:val="lowerRoman"/>
      <w:lvlText w:val="%1."/>
      <w:lvlJc w:val="righ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80B4FB4"/>
    <w:multiLevelType w:val="hybridMultilevel"/>
    <w:tmpl w:val="3360608C"/>
    <w:lvl w:ilvl="0" w:tplc="E0EEAE22">
      <w:start w:val="2"/>
      <w:numFmt w:val="upperRoman"/>
      <w:lvlText w:val="%1."/>
      <w:lvlJc w:val="left"/>
      <w:pPr>
        <w:tabs>
          <w:tab w:val="num" w:pos="1080"/>
        </w:tabs>
        <w:ind w:left="1080" w:hanging="7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59FA615A">
      <w:start w:val="1"/>
      <w:numFmt w:val="decimal"/>
      <w:lvlText w:val="%4."/>
      <w:lvlJc w:val="left"/>
      <w:pPr>
        <w:tabs>
          <w:tab w:val="num" w:pos="2880"/>
        </w:tabs>
        <w:ind w:left="2880" w:hanging="360"/>
      </w:pPr>
      <w:rPr>
        <w:rFonts w:cs="Times New Roman" w:hint="default"/>
        <w:b/>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C632D5"/>
    <w:multiLevelType w:val="hybridMultilevel"/>
    <w:tmpl w:val="B37078A0"/>
    <w:lvl w:ilvl="0" w:tplc="041B0001">
      <w:start w:val="1"/>
      <w:numFmt w:val="bullet"/>
      <w:lvlText w:val=""/>
      <w:lvlJc w:val="left"/>
      <w:pPr>
        <w:tabs>
          <w:tab w:val="num" w:pos="1155"/>
        </w:tabs>
        <w:ind w:left="1155" w:hanging="360"/>
      </w:pPr>
      <w:rPr>
        <w:rFonts w:ascii="Symbol" w:hAnsi="Symbol" w:hint="default"/>
      </w:rPr>
    </w:lvl>
    <w:lvl w:ilvl="1" w:tplc="041B0003" w:tentative="1">
      <w:start w:val="1"/>
      <w:numFmt w:val="bullet"/>
      <w:lvlText w:val="o"/>
      <w:lvlJc w:val="left"/>
      <w:pPr>
        <w:tabs>
          <w:tab w:val="num" w:pos="1875"/>
        </w:tabs>
        <w:ind w:left="1875" w:hanging="360"/>
      </w:pPr>
      <w:rPr>
        <w:rFonts w:ascii="Courier New" w:hAnsi="Courier New" w:hint="default"/>
      </w:rPr>
    </w:lvl>
    <w:lvl w:ilvl="2" w:tplc="041B0005" w:tentative="1">
      <w:start w:val="1"/>
      <w:numFmt w:val="bullet"/>
      <w:lvlText w:val=""/>
      <w:lvlJc w:val="left"/>
      <w:pPr>
        <w:tabs>
          <w:tab w:val="num" w:pos="2595"/>
        </w:tabs>
        <w:ind w:left="2595" w:hanging="360"/>
      </w:pPr>
      <w:rPr>
        <w:rFonts w:ascii="Wingdings" w:hAnsi="Wingdings" w:hint="default"/>
      </w:rPr>
    </w:lvl>
    <w:lvl w:ilvl="3" w:tplc="041B0001" w:tentative="1">
      <w:start w:val="1"/>
      <w:numFmt w:val="bullet"/>
      <w:lvlText w:val=""/>
      <w:lvlJc w:val="left"/>
      <w:pPr>
        <w:tabs>
          <w:tab w:val="num" w:pos="3315"/>
        </w:tabs>
        <w:ind w:left="3315" w:hanging="360"/>
      </w:pPr>
      <w:rPr>
        <w:rFonts w:ascii="Symbol" w:hAnsi="Symbol" w:hint="default"/>
      </w:rPr>
    </w:lvl>
    <w:lvl w:ilvl="4" w:tplc="041B0003" w:tentative="1">
      <w:start w:val="1"/>
      <w:numFmt w:val="bullet"/>
      <w:lvlText w:val="o"/>
      <w:lvlJc w:val="left"/>
      <w:pPr>
        <w:tabs>
          <w:tab w:val="num" w:pos="4035"/>
        </w:tabs>
        <w:ind w:left="4035" w:hanging="360"/>
      </w:pPr>
      <w:rPr>
        <w:rFonts w:ascii="Courier New" w:hAnsi="Courier New" w:hint="default"/>
      </w:rPr>
    </w:lvl>
    <w:lvl w:ilvl="5" w:tplc="041B0005" w:tentative="1">
      <w:start w:val="1"/>
      <w:numFmt w:val="bullet"/>
      <w:lvlText w:val=""/>
      <w:lvlJc w:val="left"/>
      <w:pPr>
        <w:tabs>
          <w:tab w:val="num" w:pos="4755"/>
        </w:tabs>
        <w:ind w:left="4755" w:hanging="360"/>
      </w:pPr>
      <w:rPr>
        <w:rFonts w:ascii="Wingdings" w:hAnsi="Wingdings" w:hint="default"/>
      </w:rPr>
    </w:lvl>
    <w:lvl w:ilvl="6" w:tplc="041B0001" w:tentative="1">
      <w:start w:val="1"/>
      <w:numFmt w:val="bullet"/>
      <w:lvlText w:val=""/>
      <w:lvlJc w:val="left"/>
      <w:pPr>
        <w:tabs>
          <w:tab w:val="num" w:pos="5475"/>
        </w:tabs>
        <w:ind w:left="5475" w:hanging="360"/>
      </w:pPr>
      <w:rPr>
        <w:rFonts w:ascii="Symbol" w:hAnsi="Symbol" w:hint="default"/>
      </w:rPr>
    </w:lvl>
    <w:lvl w:ilvl="7" w:tplc="041B0003" w:tentative="1">
      <w:start w:val="1"/>
      <w:numFmt w:val="bullet"/>
      <w:lvlText w:val="o"/>
      <w:lvlJc w:val="left"/>
      <w:pPr>
        <w:tabs>
          <w:tab w:val="num" w:pos="6195"/>
        </w:tabs>
        <w:ind w:left="6195" w:hanging="360"/>
      </w:pPr>
      <w:rPr>
        <w:rFonts w:ascii="Courier New" w:hAnsi="Courier New" w:hint="default"/>
      </w:rPr>
    </w:lvl>
    <w:lvl w:ilvl="8" w:tplc="041B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4091415A"/>
    <w:multiLevelType w:val="hybridMultilevel"/>
    <w:tmpl w:val="9C2CAE6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C62B7"/>
    <w:multiLevelType w:val="hybridMultilevel"/>
    <w:tmpl w:val="20442556"/>
    <w:lvl w:ilvl="0" w:tplc="61546AD4">
      <w:start w:val="1"/>
      <w:numFmt w:val="upperRoman"/>
      <w:lvlText w:val="%1."/>
      <w:lvlJc w:val="left"/>
      <w:pPr>
        <w:tabs>
          <w:tab w:val="num" w:pos="1080"/>
        </w:tabs>
        <w:ind w:left="1080" w:hanging="720"/>
      </w:pPr>
      <w:rPr>
        <w:rFonts w:cs="Times New Roman" w:hint="default"/>
      </w:rPr>
    </w:lvl>
    <w:lvl w:ilvl="1" w:tplc="9F621D6A">
      <w:start w:val="1"/>
      <w:numFmt w:val="decimal"/>
      <w:lvlText w:val="%2."/>
      <w:lvlJc w:val="left"/>
      <w:pPr>
        <w:tabs>
          <w:tab w:val="num" w:pos="1440"/>
        </w:tabs>
        <w:ind w:left="1440" w:hanging="360"/>
      </w:pPr>
      <w:rPr>
        <w:rFonts w:cs="Times New Roman" w:hint="default"/>
      </w:rPr>
    </w:lvl>
    <w:lvl w:ilvl="2" w:tplc="041B0001">
      <w:start w:val="1"/>
      <w:numFmt w:val="bullet"/>
      <w:lvlText w:val=""/>
      <w:lvlJc w:val="left"/>
      <w:pPr>
        <w:tabs>
          <w:tab w:val="num" w:pos="2340"/>
        </w:tabs>
        <w:ind w:left="2340" w:hanging="360"/>
      </w:pPr>
      <w:rPr>
        <w:rFonts w:ascii="Symbol" w:hAnsi="Symbol"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7E6C1B"/>
    <w:multiLevelType w:val="hybridMultilevel"/>
    <w:tmpl w:val="F5BE11FC"/>
    <w:lvl w:ilvl="0" w:tplc="0A12C60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F993B7E"/>
    <w:multiLevelType w:val="hybridMultilevel"/>
    <w:tmpl w:val="32B0FD0A"/>
    <w:lvl w:ilvl="0" w:tplc="61546AD4">
      <w:start w:val="1"/>
      <w:numFmt w:val="upperRoman"/>
      <w:lvlText w:val="%1."/>
      <w:lvlJc w:val="left"/>
      <w:pPr>
        <w:tabs>
          <w:tab w:val="num" w:pos="720"/>
        </w:tabs>
        <w:ind w:left="720" w:hanging="72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4DE57CC"/>
    <w:multiLevelType w:val="hybridMultilevel"/>
    <w:tmpl w:val="F244A616"/>
    <w:lvl w:ilvl="0" w:tplc="9F621D6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6E53CB"/>
    <w:multiLevelType w:val="hybridMultilevel"/>
    <w:tmpl w:val="92507F4A"/>
    <w:lvl w:ilvl="0" w:tplc="F08CC10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812414E"/>
    <w:multiLevelType w:val="hybridMultilevel"/>
    <w:tmpl w:val="B6CE850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F6185"/>
    <w:multiLevelType w:val="hybridMultilevel"/>
    <w:tmpl w:val="D09A3A6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F23FD9"/>
    <w:multiLevelType w:val="hybridMultilevel"/>
    <w:tmpl w:val="60921A3C"/>
    <w:lvl w:ilvl="0" w:tplc="61546AD4">
      <w:start w:val="1"/>
      <w:numFmt w:val="upperRoman"/>
      <w:lvlText w:val="%1."/>
      <w:lvlJc w:val="left"/>
      <w:pPr>
        <w:tabs>
          <w:tab w:val="num" w:pos="720"/>
        </w:tabs>
        <w:ind w:left="720" w:hanging="72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839638D"/>
    <w:multiLevelType w:val="hybridMultilevel"/>
    <w:tmpl w:val="B4EC38B0"/>
    <w:lvl w:ilvl="0" w:tplc="61546AD4">
      <w:start w:val="1"/>
      <w:numFmt w:val="upperRoman"/>
      <w:lvlText w:val="%1."/>
      <w:lvlJc w:val="left"/>
      <w:pPr>
        <w:tabs>
          <w:tab w:val="num" w:pos="2160"/>
        </w:tabs>
        <w:ind w:left="2160" w:hanging="720"/>
      </w:pPr>
      <w:rPr>
        <w:rFonts w:cs="Times New Roman" w:hint="default"/>
      </w:rPr>
    </w:lvl>
    <w:lvl w:ilvl="1" w:tplc="041B0019" w:tentative="1">
      <w:start w:val="1"/>
      <w:numFmt w:val="lowerLetter"/>
      <w:lvlText w:val="%2."/>
      <w:lvlJc w:val="left"/>
      <w:pPr>
        <w:tabs>
          <w:tab w:val="num" w:pos="2520"/>
        </w:tabs>
        <w:ind w:left="2520" w:hanging="360"/>
      </w:pPr>
      <w:rPr>
        <w:rFonts w:cs="Times New Roman"/>
      </w:rPr>
    </w:lvl>
    <w:lvl w:ilvl="2" w:tplc="041B001B" w:tentative="1">
      <w:start w:val="1"/>
      <w:numFmt w:val="lowerRoman"/>
      <w:lvlText w:val="%3."/>
      <w:lvlJc w:val="right"/>
      <w:pPr>
        <w:tabs>
          <w:tab w:val="num" w:pos="3240"/>
        </w:tabs>
        <w:ind w:left="3240" w:hanging="180"/>
      </w:pPr>
      <w:rPr>
        <w:rFonts w:cs="Times New Roman"/>
      </w:rPr>
    </w:lvl>
    <w:lvl w:ilvl="3" w:tplc="041B000F" w:tentative="1">
      <w:start w:val="1"/>
      <w:numFmt w:val="decimal"/>
      <w:lvlText w:val="%4."/>
      <w:lvlJc w:val="left"/>
      <w:pPr>
        <w:tabs>
          <w:tab w:val="num" w:pos="3960"/>
        </w:tabs>
        <w:ind w:left="3960" w:hanging="360"/>
      </w:pPr>
      <w:rPr>
        <w:rFonts w:cs="Times New Roman"/>
      </w:rPr>
    </w:lvl>
    <w:lvl w:ilvl="4" w:tplc="041B0019" w:tentative="1">
      <w:start w:val="1"/>
      <w:numFmt w:val="lowerLetter"/>
      <w:lvlText w:val="%5."/>
      <w:lvlJc w:val="left"/>
      <w:pPr>
        <w:tabs>
          <w:tab w:val="num" w:pos="4680"/>
        </w:tabs>
        <w:ind w:left="4680" w:hanging="360"/>
      </w:pPr>
      <w:rPr>
        <w:rFonts w:cs="Times New Roman"/>
      </w:rPr>
    </w:lvl>
    <w:lvl w:ilvl="5" w:tplc="041B001B" w:tentative="1">
      <w:start w:val="1"/>
      <w:numFmt w:val="lowerRoman"/>
      <w:lvlText w:val="%6."/>
      <w:lvlJc w:val="right"/>
      <w:pPr>
        <w:tabs>
          <w:tab w:val="num" w:pos="5400"/>
        </w:tabs>
        <w:ind w:left="5400" w:hanging="180"/>
      </w:pPr>
      <w:rPr>
        <w:rFonts w:cs="Times New Roman"/>
      </w:rPr>
    </w:lvl>
    <w:lvl w:ilvl="6" w:tplc="041B000F" w:tentative="1">
      <w:start w:val="1"/>
      <w:numFmt w:val="decimal"/>
      <w:lvlText w:val="%7."/>
      <w:lvlJc w:val="left"/>
      <w:pPr>
        <w:tabs>
          <w:tab w:val="num" w:pos="6120"/>
        </w:tabs>
        <w:ind w:left="6120" w:hanging="360"/>
      </w:pPr>
      <w:rPr>
        <w:rFonts w:cs="Times New Roman"/>
      </w:rPr>
    </w:lvl>
    <w:lvl w:ilvl="7" w:tplc="041B0019" w:tentative="1">
      <w:start w:val="1"/>
      <w:numFmt w:val="lowerLetter"/>
      <w:lvlText w:val="%8."/>
      <w:lvlJc w:val="left"/>
      <w:pPr>
        <w:tabs>
          <w:tab w:val="num" w:pos="6840"/>
        </w:tabs>
        <w:ind w:left="6840" w:hanging="360"/>
      </w:pPr>
      <w:rPr>
        <w:rFonts w:cs="Times New Roman"/>
      </w:rPr>
    </w:lvl>
    <w:lvl w:ilvl="8" w:tplc="041B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8BD37CD"/>
    <w:multiLevelType w:val="hybridMultilevel"/>
    <w:tmpl w:val="4642C1E8"/>
    <w:lvl w:ilvl="0" w:tplc="041B001B">
      <w:start w:val="1"/>
      <w:numFmt w:val="lowerRoman"/>
      <w:lvlText w:val="%1."/>
      <w:lvlJc w:val="righ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2565E1"/>
    <w:multiLevelType w:val="hybridMultilevel"/>
    <w:tmpl w:val="5B182906"/>
    <w:lvl w:ilvl="0" w:tplc="F08CC10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3"/>
  </w:num>
  <w:num w:numId="4">
    <w:abstractNumId w:val="21"/>
  </w:num>
  <w:num w:numId="5">
    <w:abstractNumId w:val="2"/>
  </w:num>
  <w:num w:numId="6">
    <w:abstractNumId w:val="8"/>
  </w:num>
  <w:num w:numId="7">
    <w:abstractNumId w:val="15"/>
  </w:num>
  <w:num w:numId="8">
    <w:abstractNumId w:val="3"/>
  </w:num>
  <w:num w:numId="9">
    <w:abstractNumId w:val="14"/>
  </w:num>
  <w:num w:numId="10">
    <w:abstractNumId w:val="23"/>
  </w:num>
  <w:num w:numId="11">
    <w:abstractNumId w:val="18"/>
  </w:num>
  <w:num w:numId="12">
    <w:abstractNumId w:val="1"/>
  </w:num>
  <w:num w:numId="13">
    <w:abstractNumId w:val="24"/>
  </w:num>
  <w:num w:numId="14">
    <w:abstractNumId w:val="0"/>
  </w:num>
  <w:num w:numId="15">
    <w:abstractNumId w:val="19"/>
  </w:num>
  <w:num w:numId="16">
    <w:abstractNumId w:val="11"/>
  </w:num>
  <w:num w:numId="17">
    <w:abstractNumId w:val="9"/>
  </w:num>
  <w:num w:numId="18">
    <w:abstractNumId w:val="7"/>
  </w:num>
  <w:num w:numId="19">
    <w:abstractNumId w:val="26"/>
  </w:num>
  <w:num w:numId="20">
    <w:abstractNumId w:val="22"/>
  </w:num>
  <w:num w:numId="21">
    <w:abstractNumId w:val="20"/>
  </w:num>
  <w:num w:numId="22">
    <w:abstractNumId w:val="5"/>
  </w:num>
  <w:num w:numId="23">
    <w:abstractNumId w:val="12"/>
  </w:num>
  <w:num w:numId="24">
    <w:abstractNumId w:val="25"/>
  </w:num>
  <w:num w:numId="25">
    <w:abstractNumId w:val="4"/>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16"/>
    <w:rsid w:val="00004D48"/>
    <w:rsid w:val="000118FF"/>
    <w:rsid w:val="00012857"/>
    <w:rsid w:val="00016F27"/>
    <w:rsid w:val="00017800"/>
    <w:rsid w:val="00030874"/>
    <w:rsid w:val="000320CB"/>
    <w:rsid w:val="0003336A"/>
    <w:rsid w:val="000344E4"/>
    <w:rsid w:val="0004273E"/>
    <w:rsid w:val="00044D47"/>
    <w:rsid w:val="0005030B"/>
    <w:rsid w:val="000509F3"/>
    <w:rsid w:val="00053E15"/>
    <w:rsid w:val="00055B8C"/>
    <w:rsid w:val="000671C5"/>
    <w:rsid w:val="00072A62"/>
    <w:rsid w:val="00082E9E"/>
    <w:rsid w:val="00084EC2"/>
    <w:rsid w:val="000875D4"/>
    <w:rsid w:val="000A2E5A"/>
    <w:rsid w:val="000A5B51"/>
    <w:rsid w:val="000B3B18"/>
    <w:rsid w:val="000C5C2A"/>
    <w:rsid w:val="000D2BE0"/>
    <w:rsid w:val="000E5439"/>
    <w:rsid w:val="000F1FFF"/>
    <w:rsid w:val="000F73C3"/>
    <w:rsid w:val="00107F3C"/>
    <w:rsid w:val="00111DFE"/>
    <w:rsid w:val="00115236"/>
    <w:rsid w:val="00116AAD"/>
    <w:rsid w:val="00120826"/>
    <w:rsid w:val="0012227B"/>
    <w:rsid w:val="00131916"/>
    <w:rsid w:val="00133754"/>
    <w:rsid w:val="00147185"/>
    <w:rsid w:val="00152CFC"/>
    <w:rsid w:val="001544B6"/>
    <w:rsid w:val="0017580C"/>
    <w:rsid w:val="0017709E"/>
    <w:rsid w:val="00177C68"/>
    <w:rsid w:val="0018081E"/>
    <w:rsid w:val="001972E7"/>
    <w:rsid w:val="001B2C5D"/>
    <w:rsid w:val="001B47DA"/>
    <w:rsid w:val="001B7E68"/>
    <w:rsid w:val="001C2C09"/>
    <w:rsid w:val="001D416D"/>
    <w:rsid w:val="001D5688"/>
    <w:rsid w:val="001D5D66"/>
    <w:rsid w:val="001D6B2D"/>
    <w:rsid w:val="001F697C"/>
    <w:rsid w:val="001F6C4C"/>
    <w:rsid w:val="0020304E"/>
    <w:rsid w:val="00207887"/>
    <w:rsid w:val="00211019"/>
    <w:rsid w:val="00211C16"/>
    <w:rsid w:val="00211E03"/>
    <w:rsid w:val="00246008"/>
    <w:rsid w:val="00250734"/>
    <w:rsid w:val="00251EC2"/>
    <w:rsid w:val="00253B49"/>
    <w:rsid w:val="002669D3"/>
    <w:rsid w:val="002829FA"/>
    <w:rsid w:val="002903E5"/>
    <w:rsid w:val="00293D41"/>
    <w:rsid w:val="00296C98"/>
    <w:rsid w:val="002A182C"/>
    <w:rsid w:val="002A4C31"/>
    <w:rsid w:val="002C2589"/>
    <w:rsid w:val="002C477F"/>
    <w:rsid w:val="002C7C84"/>
    <w:rsid w:val="002D47FA"/>
    <w:rsid w:val="002D558C"/>
    <w:rsid w:val="002D5CC9"/>
    <w:rsid w:val="002D78D0"/>
    <w:rsid w:val="002E04E6"/>
    <w:rsid w:val="002E5FB4"/>
    <w:rsid w:val="002F38C6"/>
    <w:rsid w:val="0030502F"/>
    <w:rsid w:val="0030637B"/>
    <w:rsid w:val="00311C32"/>
    <w:rsid w:val="00322448"/>
    <w:rsid w:val="0033523D"/>
    <w:rsid w:val="00336B1E"/>
    <w:rsid w:val="003610EF"/>
    <w:rsid w:val="00361E6E"/>
    <w:rsid w:val="00362033"/>
    <w:rsid w:val="00363AA0"/>
    <w:rsid w:val="003755F7"/>
    <w:rsid w:val="00382B07"/>
    <w:rsid w:val="00382ED8"/>
    <w:rsid w:val="003853A1"/>
    <w:rsid w:val="00386DA9"/>
    <w:rsid w:val="003929D9"/>
    <w:rsid w:val="003936AC"/>
    <w:rsid w:val="003974F8"/>
    <w:rsid w:val="003B4246"/>
    <w:rsid w:val="003B5B6A"/>
    <w:rsid w:val="003C4D62"/>
    <w:rsid w:val="003D2B73"/>
    <w:rsid w:val="003D6563"/>
    <w:rsid w:val="003E196E"/>
    <w:rsid w:val="003F191C"/>
    <w:rsid w:val="003F6328"/>
    <w:rsid w:val="00400152"/>
    <w:rsid w:val="0040057A"/>
    <w:rsid w:val="004056B2"/>
    <w:rsid w:val="004069C1"/>
    <w:rsid w:val="00410065"/>
    <w:rsid w:val="004113DC"/>
    <w:rsid w:val="004132AC"/>
    <w:rsid w:val="00421F4D"/>
    <w:rsid w:val="00426730"/>
    <w:rsid w:val="00426A4D"/>
    <w:rsid w:val="00427843"/>
    <w:rsid w:val="00444AAC"/>
    <w:rsid w:val="00450959"/>
    <w:rsid w:val="00452B02"/>
    <w:rsid w:val="004647A8"/>
    <w:rsid w:val="004705A1"/>
    <w:rsid w:val="004776DD"/>
    <w:rsid w:val="004878CE"/>
    <w:rsid w:val="00495643"/>
    <w:rsid w:val="004A133A"/>
    <w:rsid w:val="004A27CD"/>
    <w:rsid w:val="004C012E"/>
    <w:rsid w:val="004C3CE5"/>
    <w:rsid w:val="004C51CA"/>
    <w:rsid w:val="004C7E92"/>
    <w:rsid w:val="004D21A6"/>
    <w:rsid w:val="004D5388"/>
    <w:rsid w:val="004E5769"/>
    <w:rsid w:val="004F16E6"/>
    <w:rsid w:val="0050099E"/>
    <w:rsid w:val="00500E5B"/>
    <w:rsid w:val="0050203E"/>
    <w:rsid w:val="00511BFB"/>
    <w:rsid w:val="0052024A"/>
    <w:rsid w:val="0052332B"/>
    <w:rsid w:val="00534633"/>
    <w:rsid w:val="00562768"/>
    <w:rsid w:val="00570E4D"/>
    <w:rsid w:val="00574E1A"/>
    <w:rsid w:val="00574E8D"/>
    <w:rsid w:val="005813F8"/>
    <w:rsid w:val="00585BD6"/>
    <w:rsid w:val="0059720A"/>
    <w:rsid w:val="005A633A"/>
    <w:rsid w:val="005C3F57"/>
    <w:rsid w:val="005C571A"/>
    <w:rsid w:val="005C6C17"/>
    <w:rsid w:val="005D09AD"/>
    <w:rsid w:val="005D1A81"/>
    <w:rsid w:val="005E07A1"/>
    <w:rsid w:val="005F02A8"/>
    <w:rsid w:val="005F0C7A"/>
    <w:rsid w:val="00600892"/>
    <w:rsid w:val="0060714A"/>
    <w:rsid w:val="006071E5"/>
    <w:rsid w:val="00611B5C"/>
    <w:rsid w:val="00612616"/>
    <w:rsid w:val="00615B5E"/>
    <w:rsid w:val="00620785"/>
    <w:rsid w:val="00620FD7"/>
    <w:rsid w:val="00627698"/>
    <w:rsid w:val="00634356"/>
    <w:rsid w:val="006439AA"/>
    <w:rsid w:val="006452B0"/>
    <w:rsid w:val="00647E56"/>
    <w:rsid w:val="006541ED"/>
    <w:rsid w:val="00657021"/>
    <w:rsid w:val="006622DC"/>
    <w:rsid w:val="006640E4"/>
    <w:rsid w:val="00664F89"/>
    <w:rsid w:val="00674428"/>
    <w:rsid w:val="006800B3"/>
    <w:rsid w:val="00690CCD"/>
    <w:rsid w:val="00695B5A"/>
    <w:rsid w:val="00696FE6"/>
    <w:rsid w:val="006A1B05"/>
    <w:rsid w:val="006A4F26"/>
    <w:rsid w:val="006A4F5A"/>
    <w:rsid w:val="006C131F"/>
    <w:rsid w:val="006C3326"/>
    <w:rsid w:val="006D0A98"/>
    <w:rsid w:val="006D4BE5"/>
    <w:rsid w:val="006F0ABF"/>
    <w:rsid w:val="00701281"/>
    <w:rsid w:val="0070594B"/>
    <w:rsid w:val="0070657A"/>
    <w:rsid w:val="00706CD4"/>
    <w:rsid w:val="0070749C"/>
    <w:rsid w:val="007074B8"/>
    <w:rsid w:val="007210CC"/>
    <w:rsid w:val="007232F4"/>
    <w:rsid w:val="0072531D"/>
    <w:rsid w:val="007261B8"/>
    <w:rsid w:val="00731D74"/>
    <w:rsid w:val="007339BA"/>
    <w:rsid w:val="00740B8D"/>
    <w:rsid w:val="007422BC"/>
    <w:rsid w:val="007450CF"/>
    <w:rsid w:val="007540E3"/>
    <w:rsid w:val="00757EA1"/>
    <w:rsid w:val="007607CA"/>
    <w:rsid w:val="007610CA"/>
    <w:rsid w:val="00772BD0"/>
    <w:rsid w:val="00774783"/>
    <w:rsid w:val="00776066"/>
    <w:rsid w:val="00777296"/>
    <w:rsid w:val="00784CD5"/>
    <w:rsid w:val="00785937"/>
    <w:rsid w:val="00787640"/>
    <w:rsid w:val="00790641"/>
    <w:rsid w:val="007A56CC"/>
    <w:rsid w:val="007B1B37"/>
    <w:rsid w:val="007B51D4"/>
    <w:rsid w:val="007C4727"/>
    <w:rsid w:val="007D3A27"/>
    <w:rsid w:val="007D3C69"/>
    <w:rsid w:val="007E6B72"/>
    <w:rsid w:val="007F17E9"/>
    <w:rsid w:val="007F2E29"/>
    <w:rsid w:val="007F4206"/>
    <w:rsid w:val="007F5C71"/>
    <w:rsid w:val="00800BF0"/>
    <w:rsid w:val="00805303"/>
    <w:rsid w:val="00817721"/>
    <w:rsid w:val="00817757"/>
    <w:rsid w:val="00820F63"/>
    <w:rsid w:val="0083308C"/>
    <w:rsid w:val="00837974"/>
    <w:rsid w:val="008431DE"/>
    <w:rsid w:val="00843D47"/>
    <w:rsid w:val="00847C23"/>
    <w:rsid w:val="00850926"/>
    <w:rsid w:val="0085282C"/>
    <w:rsid w:val="00852FDC"/>
    <w:rsid w:val="0085522B"/>
    <w:rsid w:val="00855F7D"/>
    <w:rsid w:val="00863A8E"/>
    <w:rsid w:val="00866217"/>
    <w:rsid w:val="00866442"/>
    <w:rsid w:val="008711D7"/>
    <w:rsid w:val="00876F15"/>
    <w:rsid w:val="00885C0A"/>
    <w:rsid w:val="00887E26"/>
    <w:rsid w:val="0089763A"/>
    <w:rsid w:val="008977D0"/>
    <w:rsid w:val="00897D2D"/>
    <w:rsid w:val="008B1ACF"/>
    <w:rsid w:val="008B3E8A"/>
    <w:rsid w:val="008B417F"/>
    <w:rsid w:val="008B56E5"/>
    <w:rsid w:val="008B7A48"/>
    <w:rsid w:val="008D02A8"/>
    <w:rsid w:val="008D6479"/>
    <w:rsid w:val="008D69BC"/>
    <w:rsid w:val="008E277A"/>
    <w:rsid w:val="008F2DF8"/>
    <w:rsid w:val="008F5AFC"/>
    <w:rsid w:val="008F5E93"/>
    <w:rsid w:val="009130D1"/>
    <w:rsid w:val="009160AD"/>
    <w:rsid w:val="0092312C"/>
    <w:rsid w:val="0092628D"/>
    <w:rsid w:val="00927027"/>
    <w:rsid w:val="00931A90"/>
    <w:rsid w:val="00932BA4"/>
    <w:rsid w:val="00943E5B"/>
    <w:rsid w:val="00946448"/>
    <w:rsid w:val="00951CFA"/>
    <w:rsid w:val="009531CD"/>
    <w:rsid w:val="009575CB"/>
    <w:rsid w:val="0096473B"/>
    <w:rsid w:val="00965D41"/>
    <w:rsid w:val="00966A53"/>
    <w:rsid w:val="00967823"/>
    <w:rsid w:val="00985C67"/>
    <w:rsid w:val="00987330"/>
    <w:rsid w:val="0099066D"/>
    <w:rsid w:val="00992E50"/>
    <w:rsid w:val="009A5B28"/>
    <w:rsid w:val="009D285B"/>
    <w:rsid w:val="009E1D50"/>
    <w:rsid w:val="009F3980"/>
    <w:rsid w:val="00A06D85"/>
    <w:rsid w:val="00A11AAA"/>
    <w:rsid w:val="00A12549"/>
    <w:rsid w:val="00A135A6"/>
    <w:rsid w:val="00A13AE8"/>
    <w:rsid w:val="00A359DD"/>
    <w:rsid w:val="00A41C07"/>
    <w:rsid w:val="00A465AA"/>
    <w:rsid w:val="00A47EC9"/>
    <w:rsid w:val="00A518BC"/>
    <w:rsid w:val="00A56625"/>
    <w:rsid w:val="00A71884"/>
    <w:rsid w:val="00A86F83"/>
    <w:rsid w:val="00A878B6"/>
    <w:rsid w:val="00A90442"/>
    <w:rsid w:val="00A90C31"/>
    <w:rsid w:val="00AA4C72"/>
    <w:rsid w:val="00AA5323"/>
    <w:rsid w:val="00AB1F0D"/>
    <w:rsid w:val="00AB222E"/>
    <w:rsid w:val="00AB7059"/>
    <w:rsid w:val="00AC029D"/>
    <w:rsid w:val="00AC5F2E"/>
    <w:rsid w:val="00AC63E1"/>
    <w:rsid w:val="00AD64E7"/>
    <w:rsid w:val="00AF155A"/>
    <w:rsid w:val="00B10AD5"/>
    <w:rsid w:val="00B119EA"/>
    <w:rsid w:val="00B21597"/>
    <w:rsid w:val="00B25647"/>
    <w:rsid w:val="00B32A30"/>
    <w:rsid w:val="00B34BF3"/>
    <w:rsid w:val="00B377E2"/>
    <w:rsid w:val="00B42EFA"/>
    <w:rsid w:val="00B45F5E"/>
    <w:rsid w:val="00B478B2"/>
    <w:rsid w:val="00B61EED"/>
    <w:rsid w:val="00B6577C"/>
    <w:rsid w:val="00B74C42"/>
    <w:rsid w:val="00B8605D"/>
    <w:rsid w:val="00B96C93"/>
    <w:rsid w:val="00B97FC5"/>
    <w:rsid w:val="00BA577D"/>
    <w:rsid w:val="00BB0FD6"/>
    <w:rsid w:val="00BB4958"/>
    <w:rsid w:val="00BB7A1D"/>
    <w:rsid w:val="00BB7EC8"/>
    <w:rsid w:val="00BB7F04"/>
    <w:rsid w:val="00BC1321"/>
    <w:rsid w:val="00BD5500"/>
    <w:rsid w:val="00BE04E4"/>
    <w:rsid w:val="00BF231C"/>
    <w:rsid w:val="00BF536F"/>
    <w:rsid w:val="00C00467"/>
    <w:rsid w:val="00C008A5"/>
    <w:rsid w:val="00C073DE"/>
    <w:rsid w:val="00C158C8"/>
    <w:rsid w:val="00C2689E"/>
    <w:rsid w:val="00C30261"/>
    <w:rsid w:val="00C373BF"/>
    <w:rsid w:val="00C37513"/>
    <w:rsid w:val="00C4121C"/>
    <w:rsid w:val="00C44735"/>
    <w:rsid w:val="00C50114"/>
    <w:rsid w:val="00C5135C"/>
    <w:rsid w:val="00C7687A"/>
    <w:rsid w:val="00C926F2"/>
    <w:rsid w:val="00C96B65"/>
    <w:rsid w:val="00C9760F"/>
    <w:rsid w:val="00CA1DFE"/>
    <w:rsid w:val="00CA303D"/>
    <w:rsid w:val="00CB798D"/>
    <w:rsid w:val="00CC0E43"/>
    <w:rsid w:val="00CC15F7"/>
    <w:rsid w:val="00CE4FB3"/>
    <w:rsid w:val="00CE6746"/>
    <w:rsid w:val="00CF4922"/>
    <w:rsid w:val="00D010DD"/>
    <w:rsid w:val="00D028A3"/>
    <w:rsid w:val="00D21409"/>
    <w:rsid w:val="00D4242F"/>
    <w:rsid w:val="00D44FA1"/>
    <w:rsid w:val="00D50219"/>
    <w:rsid w:val="00D547BE"/>
    <w:rsid w:val="00D55560"/>
    <w:rsid w:val="00D5626E"/>
    <w:rsid w:val="00D57E8E"/>
    <w:rsid w:val="00D603D9"/>
    <w:rsid w:val="00D60E50"/>
    <w:rsid w:val="00D625AC"/>
    <w:rsid w:val="00D72FA0"/>
    <w:rsid w:val="00D8340B"/>
    <w:rsid w:val="00D869B1"/>
    <w:rsid w:val="00D909AD"/>
    <w:rsid w:val="00D911EA"/>
    <w:rsid w:val="00D927C7"/>
    <w:rsid w:val="00D95C5B"/>
    <w:rsid w:val="00D97DBD"/>
    <w:rsid w:val="00DA1F9E"/>
    <w:rsid w:val="00DB3371"/>
    <w:rsid w:val="00DB4D26"/>
    <w:rsid w:val="00DC308A"/>
    <w:rsid w:val="00DD02D1"/>
    <w:rsid w:val="00DD1443"/>
    <w:rsid w:val="00DD3271"/>
    <w:rsid w:val="00DD3BD0"/>
    <w:rsid w:val="00DE2B25"/>
    <w:rsid w:val="00DF0F7A"/>
    <w:rsid w:val="00DF7C3D"/>
    <w:rsid w:val="00E1073C"/>
    <w:rsid w:val="00E107C6"/>
    <w:rsid w:val="00E17FB9"/>
    <w:rsid w:val="00E31EF3"/>
    <w:rsid w:val="00E35FEA"/>
    <w:rsid w:val="00E364F6"/>
    <w:rsid w:val="00E45EDB"/>
    <w:rsid w:val="00E501FF"/>
    <w:rsid w:val="00E52BD4"/>
    <w:rsid w:val="00E55216"/>
    <w:rsid w:val="00E56AE5"/>
    <w:rsid w:val="00E609C2"/>
    <w:rsid w:val="00E60ACE"/>
    <w:rsid w:val="00E62DAA"/>
    <w:rsid w:val="00E77E62"/>
    <w:rsid w:val="00E801B9"/>
    <w:rsid w:val="00E81A91"/>
    <w:rsid w:val="00E91688"/>
    <w:rsid w:val="00E93202"/>
    <w:rsid w:val="00EA12E4"/>
    <w:rsid w:val="00EB1862"/>
    <w:rsid w:val="00EB6F97"/>
    <w:rsid w:val="00EB7E75"/>
    <w:rsid w:val="00EC23FB"/>
    <w:rsid w:val="00EC4689"/>
    <w:rsid w:val="00EC7B09"/>
    <w:rsid w:val="00ED1988"/>
    <w:rsid w:val="00ED44A9"/>
    <w:rsid w:val="00EE1A03"/>
    <w:rsid w:val="00EE6917"/>
    <w:rsid w:val="00EE78E3"/>
    <w:rsid w:val="00F00089"/>
    <w:rsid w:val="00F04BDE"/>
    <w:rsid w:val="00F11942"/>
    <w:rsid w:val="00F13FE8"/>
    <w:rsid w:val="00F14A55"/>
    <w:rsid w:val="00F5297D"/>
    <w:rsid w:val="00F575EB"/>
    <w:rsid w:val="00F671E3"/>
    <w:rsid w:val="00F914E2"/>
    <w:rsid w:val="00FA0CF6"/>
    <w:rsid w:val="00FA1550"/>
    <w:rsid w:val="00FA2EED"/>
    <w:rsid w:val="00FD0C16"/>
    <w:rsid w:val="00FD40D6"/>
    <w:rsid w:val="00FD45F7"/>
    <w:rsid w:val="00FF6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7BD7A"/>
  <w14:defaultImageDpi w14:val="0"/>
  <w15:docId w15:val="{9644ECCD-B6AE-4784-AF1E-7650934F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0C1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FD0C16"/>
    <w:rPr>
      <w:rFonts w:cs="Times New Roman"/>
      <w:color w:val="0000FF"/>
      <w:u w:val="single"/>
    </w:rPr>
  </w:style>
  <w:style w:type="paragraph" w:customStyle="1" w:styleId="Default">
    <w:name w:val="Default"/>
    <w:rsid w:val="00FD0C16"/>
    <w:pPr>
      <w:autoSpaceDE w:val="0"/>
      <w:autoSpaceDN w:val="0"/>
      <w:adjustRightInd w:val="0"/>
    </w:pPr>
    <w:rPr>
      <w:color w:val="000000"/>
      <w:sz w:val="24"/>
      <w:szCs w:val="24"/>
    </w:rPr>
  </w:style>
  <w:style w:type="paragraph" w:styleId="Textpoznmkypodiarou">
    <w:name w:val="footnote text"/>
    <w:basedOn w:val="Normlny"/>
    <w:link w:val="TextpoznmkypodiarouChar"/>
    <w:uiPriority w:val="99"/>
    <w:semiHidden/>
    <w:rsid w:val="00FD0C16"/>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character" w:styleId="Odkaznapoznmkupodiarou">
    <w:name w:val="footnote reference"/>
    <w:basedOn w:val="Predvolenpsmoodseku"/>
    <w:uiPriority w:val="99"/>
    <w:semiHidden/>
    <w:rsid w:val="00FD0C16"/>
    <w:rPr>
      <w:rFonts w:cs="Times New Roman"/>
      <w:vertAlign w:val="superscript"/>
    </w:rPr>
  </w:style>
  <w:style w:type="character" w:styleId="Odkaznakomentr">
    <w:name w:val="annotation reference"/>
    <w:basedOn w:val="Predvolenpsmoodseku"/>
    <w:uiPriority w:val="99"/>
    <w:semiHidden/>
    <w:rsid w:val="00B25647"/>
    <w:rPr>
      <w:rFonts w:cs="Times New Roman"/>
      <w:sz w:val="16"/>
      <w:szCs w:val="16"/>
    </w:rPr>
  </w:style>
  <w:style w:type="paragraph" w:styleId="Textkomentra">
    <w:name w:val="annotation text"/>
    <w:basedOn w:val="Normlny"/>
    <w:link w:val="TextkomentraChar"/>
    <w:uiPriority w:val="99"/>
    <w:semiHidden/>
    <w:rsid w:val="00B25647"/>
    <w:rPr>
      <w:sz w:val="20"/>
      <w:szCs w:val="20"/>
    </w:rPr>
  </w:style>
  <w:style w:type="character" w:customStyle="1" w:styleId="TextkomentraChar">
    <w:name w:val="Text komentára Char"/>
    <w:basedOn w:val="Predvolenpsmoodseku"/>
    <w:link w:val="Textkomentra"/>
    <w:uiPriority w:val="99"/>
    <w:semiHidden/>
    <w:locked/>
    <w:rPr>
      <w:rFonts w:cs="Times New Roman"/>
    </w:rPr>
  </w:style>
  <w:style w:type="paragraph" w:styleId="Predmetkomentra">
    <w:name w:val="annotation subject"/>
    <w:basedOn w:val="Textkomentra"/>
    <w:next w:val="Textkomentra"/>
    <w:link w:val="PredmetkomentraChar"/>
    <w:uiPriority w:val="99"/>
    <w:semiHidden/>
    <w:rsid w:val="00B25647"/>
    <w:rPr>
      <w:b/>
      <w:bCs/>
    </w:rPr>
  </w:style>
  <w:style w:type="character" w:customStyle="1" w:styleId="PredmetkomentraChar">
    <w:name w:val="Predmet komentára Char"/>
    <w:basedOn w:val="TextkomentraChar"/>
    <w:link w:val="Predmetkomentra"/>
    <w:uiPriority w:val="99"/>
    <w:semiHidden/>
    <w:locked/>
    <w:rPr>
      <w:rFonts w:cs="Times New Roman"/>
      <w:b/>
      <w:bCs/>
    </w:rPr>
  </w:style>
  <w:style w:type="paragraph" w:styleId="Textbubliny">
    <w:name w:val="Balloon Text"/>
    <w:basedOn w:val="Normlny"/>
    <w:link w:val="TextbublinyChar"/>
    <w:uiPriority w:val="99"/>
    <w:semiHidden/>
    <w:rsid w:val="00B25647"/>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character" w:styleId="PouitHypertextovPrepojenie">
    <w:name w:val="FollowedHyperlink"/>
    <w:basedOn w:val="Predvolenpsmoodseku"/>
    <w:uiPriority w:val="99"/>
    <w:rsid w:val="009531CD"/>
    <w:rPr>
      <w:rFonts w:cs="Times New Roman"/>
      <w:color w:val="800080"/>
      <w:u w:val="single"/>
    </w:rPr>
  </w:style>
  <w:style w:type="paragraph" w:customStyle="1" w:styleId="textpoz">
    <w:name w:val="text poz"/>
    <w:basedOn w:val="Normlny"/>
    <w:link w:val="textpozChar"/>
    <w:rsid w:val="008F5AFC"/>
    <w:pPr>
      <w:jc w:val="both"/>
    </w:pPr>
  </w:style>
  <w:style w:type="character" w:customStyle="1" w:styleId="textpozChar">
    <w:name w:val="text poz Char"/>
    <w:basedOn w:val="Predvolenpsmoodseku"/>
    <w:link w:val="textpoz"/>
    <w:locked/>
    <w:rsid w:val="008F5AFC"/>
    <w:rPr>
      <w:rFonts w:cs="Times New Roman"/>
      <w:sz w:val="24"/>
      <w:szCs w:val="24"/>
      <w:lang w:val="sk-SK" w:eastAsia="sk-SK" w:bidi="ar-SA"/>
    </w:rPr>
  </w:style>
  <w:style w:type="character" w:styleId="Zvraznenie">
    <w:name w:val="Emphasis"/>
    <w:basedOn w:val="Predvolenpsmoodseku"/>
    <w:uiPriority w:val="20"/>
    <w:qFormat/>
    <w:rsid w:val="00B119EA"/>
    <w:rPr>
      <w:rFonts w:cs="Times New Roman"/>
      <w:b/>
      <w:bCs/>
    </w:rPr>
  </w:style>
  <w:style w:type="paragraph" w:styleId="Hlavika">
    <w:name w:val="header"/>
    <w:basedOn w:val="Normlny"/>
    <w:link w:val="HlavikaChar"/>
    <w:uiPriority w:val="99"/>
    <w:rsid w:val="00107F3C"/>
    <w:pPr>
      <w:tabs>
        <w:tab w:val="center" w:pos="4536"/>
        <w:tab w:val="right" w:pos="9072"/>
      </w:tabs>
    </w:pPr>
  </w:style>
  <w:style w:type="character" w:customStyle="1" w:styleId="HlavikaChar">
    <w:name w:val="Hlavička Char"/>
    <w:basedOn w:val="Predvolenpsmoodseku"/>
    <w:link w:val="Hlavika"/>
    <w:uiPriority w:val="99"/>
    <w:locked/>
    <w:rsid w:val="00107F3C"/>
    <w:rPr>
      <w:rFonts w:cs="Times New Roman"/>
      <w:sz w:val="24"/>
      <w:szCs w:val="24"/>
    </w:rPr>
  </w:style>
  <w:style w:type="paragraph" w:styleId="Pta">
    <w:name w:val="footer"/>
    <w:basedOn w:val="Normlny"/>
    <w:link w:val="PtaChar"/>
    <w:uiPriority w:val="99"/>
    <w:rsid w:val="00107F3C"/>
    <w:pPr>
      <w:tabs>
        <w:tab w:val="center" w:pos="4536"/>
        <w:tab w:val="right" w:pos="9072"/>
      </w:tabs>
    </w:pPr>
  </w:style>
  <w:style w:type="character" w:customStyle="1" w:styleId="PtaChar">
    <w:name w:val="Päta Char"/>
    <w:basedOn w:val="Predvolenpsmoodseku"/>
    <w:link w:val="Pta"/>
    <w:uiPriority w:val="99"/>
    <w:locked/>
    <w:rsid w:val="00107F3C"/>
    <w:rPr>
      <w:rFonts w:cs="Times New Roman"/>
      <w:sz w:val="24"/>
      <w:szCs w:val="24"/>
    </w:rPr>
  </w:style>
  <w:style w:type="paragraph" w:styleId="Zkladntext">
    <w:name w:val="Body Text"/>
    <w:basedOn w:val="Normlny"/>
    <w:link w:val="ZkladntextChar"/>
    <w:uiPriority w:val="99"/>
    <w:unhideWhenUsed/>
    <w:rsid w:val="002E04E6"/>
    <w:pPr>
      <w:jc w:val="both"/>
    </w:pPr>
    <w:rPr>
      <w:szCs w:val="20"/>
      <w:lang w:eastAsia="cs-CZ"/>
    </w:rPr>
  </w:style>
  <w:style w:type="character" w:customStyle="1" w:styleId="ZkladntextChar">
    <w:name w:val="Základný text Char"/>
    <w:basedOn w:val="Predvolenpsmoodseku"/>
    <w:link w:val="Zkladntext"/>
    <w:uiPriority w:val="99"/>
    <w:locked/>
    <w:rsid w:val="002E04E6"/>
    <w:rPr>
      <w:rFonts w:cs="Times New Roman"/>
      <w:sz w:val="24"/>
      <w:lang w:val="x-none" w:eastAsia="cs-CZ"/>
    </w:rPr>
  </w:style>
  <w:style w:type="paragraph" w:styleId="Odsekzoznamu">
    <w:name w:val="List Paragraph"/>
    <w:basedOn w:val="Normlny"/>
    <w:uiPriority w:val="34"/>
    <w:qFormat/>
    <w:rsid w:val="001D5D66"/>
    <w:pPr>
      <w:ind w:left="720"/>
      <w:contextualSpacing/>
    </w:pPr>
  </w:style>
  <w:style w:type="paragraph" w:styleId="Revzia">
    <w:name w:val="Revision"/>
    <w:hidden/>
    <w:uiPriority w:val="99"/>
    <w:semiHidden/>
    <w:rsid w:val="007540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7741">
      <w:bodyDiv w:val="1"/>
      <w:marLeft w:val="0"/>
      <w:marRight w:val="0"/>
      <w:marTop w:val="0"/>
      <w:marBottom w:val="0"/>
      <w:divBdr>
        <w:top w:val="none" w:sz="0" w:space="0" w:color="auto"/>
        <w:left w:val="none" w:sz="0" w:space="0" w:color="auto"/>
        <w:bottom w:val="none" w:sz="0" w:space="0" w:color="auto"/>
        <w:right w:val="none" w:sz="0" w:space="0" w:color="auto"/>
      </w:divBdr>
    </w:div>
    <w:div w:id="350228198">
      <w:marLeft w:val="0"/>
      <w:marRight w:val="0"/>
      <w:marTop w:val="0"/>
      <w:marBottom w:val="0"/>
      <w:divBdr>
        <w:top w:val="none" w:sz="0" w:space="0" w:color="auto"/>
        <w:left w:val="none" w:sz="0" w:space="0" w:color="auto"/>
        <w:bottom w:val="none" w:sz="0" w:space="0" w:color="auto"/>
        <w:right w:val="none" w:sz="0" w:space="0" w:color="auto"/>
      </w:divBdr>
      <w:divsChild>
        <w:div w:id="350228132">
          <w:marLeft w:val="0"/>
          <w:marRight w:val="0"/>
          <w:marTop w:val="100"/>
          <w:marBottom w:val="100"/>
          <w:divBdr>
            <w:top w:val="none" w:sz="0" w:space="0" w:color="auto"/>
            <w:left w:val="none" w:sz="0" w:space="0" w:color="auto"/>
            <w:bottom w:val="none" w:sz="0" w:space="0" w:color="auto"/>
            <w:right w:val="none" w:sz="0" w:space="0" w:color="auto"/>
          </w:divBdr>
          <w:divsChild>
            <w:div w:id="350228131">
              <w:marLeft w:val="0"/>
              <w:marRight w:val="0"/>
              <w:marTop w:val="225"/>
              <w:marBottom w:val="750"/>
              <w:divBdr>
                <w:top w:val="none" w:sz="0" w:space="0" w:color="auto"/>
                <w:left w:val="none" w:sz="0" w:space="0" w:color="auto"/>
                <w:bottom w:val="none" w:sz="0" w:space="0" w:color="auto"/>
                <w:right w:val="none" w:sz="0" w:space="0" w:color="auto"/>
              </w:divBdr>
              <w:divsChild>
                <w:div w:id="350228190">
                  <w:marLeft w:val="0"/>
                  <w:marRight w:val="0"/>
                  <w:marTop w:val="0"/>
                  <w:marBottom w:val="0"/>
                  <w:divBdr>
                    <w:top w:val="none" w:sz="0" w:space="0" w:color="auto"/>
                    <w:left w:val="none" w:sz="0" w:space="0" w:color="auto"/>
                    <w:bottom w:val="none" w:sz="0" w:space="0" w:color="auto"/>
                    <w:right w:val="none" w:sz="0" w:space="0" w:color="auto"/>
                  </w:divBdr>
                  <w:divsChild>
                    <w:div w:id="350228147">
                      <w:marLeft w:val="0"/>
                      <w:marRight w:val="0"/>
                      <w:marTop w:val="0"/>
                      <w:marBottom w:val="0"/>
                      <w:divBdr>
                        <w:top w:val="none" w:sz="0" w:space="0" w:color="auto"/>
                        <w:left w:val="none" w:sz="0" w:space="0" w:color="auto"/>
                        <w:bottom w:val="none" w:sz="0" w:space="0" w:color="auto"/>
                        <w:right w:val="none" w:sz="0" w:space="0" w:color="auto"/>
                      </w:divBdr>
                      <w:divsChild>
                        <w:div w:id="350228180">
                          <w:marLeft w:val="0"/>
                          <w:marRight w:val="0"/>
                          <w:marTop w:val="0"/>
                          <w:marBottom w:val="0"/>
                          <w:divBdr>
                            <w:top w:val="none" w:sz="0" w:space="0" w:color="auto"/>
                            <w:left w:val="none" w:sz="0" w:space="0" w:color="auto"/>
                            <w:bottom w:val="none" w:sz="0" w:space="0" w:color="auto"/>
                            <w:right w:val="none" w:sz="0" w:space="0" w:color="auto"/>
                          </w:divBdr>
                          <w:divsChild>
                            <w:div w:id="350228108">
                              <w:marLeft w:val="0"/>
                              <w:marRight w:val="0"/>
                              <w:marTop w:val="0"/>
                              <w:marBottom w:val="0"/>
                              <w:divBdr>
                                <w:top w:val="none" w:sz="0" w:space="0" w:color="auto"/>
                                <w:left w:val="none" w:sz="0" w:space="0" w:color="auto"/>
                                <w:bottom w:val="none" w:sz="0" w:space="0" w:color="auto"/>
                                <w:right w:val="none" w:sz="0" w:space="0" w:color="auto"/>
                              </w:divBdr>
                              <w:divsChild>
                                <w:div w:id="350228199">
                                  <w:marLeft w:val="0"/>
                                  <w:marRight w:val="0"/>
                                  <w:marTop w:val="0"/>
                                  <w:marBottom w:val="0"/>
                                  <w:divBdr>
                                    <w:top w:val="none" w:sz="0" w:space="0" w:color="auto"/>
                                    <w:left w:val="none" w:sz="0" w:space="0" w:color="auto"/>
                                    <w:bottom w:val="none" w:sz="0" w:space="0" w:color="auto"/>
                                    <w:right w:val="none" w:sz="0" w:space="0" w:color="auto"/>
                                  </w:divBdr>
                                  <w:divsChild>
                                    <w:div w:id="350228151">
                                      <w:marLeft w:val="0"/>
                                      <w:marRight w:val="0"/>
                                      <w:marTop w:val="0"/>
                                      <w:marBottom w:val="0"/>
                                      <w:divBdr>
                                        <w:top w:val="none" w:sz="0" w:space="0" w:color="auto"/>
                                        <w:left w:val="none" w:sz="0" w:space="0" w:color="auto"/>
                                        <w:bottom w:val="none" w:sz="0" w:space="0" w:color="auto"/>
                                        <w:right w:val="none" w:sz="0" w:space="0" w:color="auto"/>
                                      </w:divBdr>
                                      <w:divsChild>
                                        <w:div w:id="350228145">
                                          <w:marLeft w:val="0"/>
                                          <w:marRight w:val="0"/>
                                          <w:marTop w:val="0"/>
                                          <w:marBottom w:val="0"/>
                                          <w:divBdr>
                                            <w:top w:val="none" w:sz="0" w:space="0" w:color="auto"/>
                                            <w:left w:val="none" w:sz="0" w:space="0" w:color="auto"/>
                                            <w:bottom w:val="none" w:sz="0" w:space="0" w:color="auto"/>
                                            <w:right w:val="none" w:sz="0" w:space="0" w:color="auto"/>
                                          </w:divBdr>
                                          <w:divsChild>
                                            <w:div w:id="350228143">
                                              <w:marLeft w:val="0"/>
                                              <w:marRight w:val="0"/>
                                              <w:marTop w:val="0"/>
                                              <w:marBottom w:val="0"/>
                                              <w:divBdr>
                                                <w:top w:val="none" w:sz="0" w:space="0" w:color="auto"/>
                                                <w:left w:val="none" w:sz="0" w:space="0" w:color="auto"/>
                                                <w:bottom w:val="none" w:sz="0" w:space="0" w:color="auto"/>
                                                <w:right w:val="none" w:sz="0" w:space="0" w:color="auto"/>
                                              </w:divBdr>
                                              <w:divsChild>
                                                <w:div w:id="350228136">
                                                  <w:marLeft w:val="0"/>
                                                  <w:marRight w:val="0"/>
                                                  <w:marTop w:val="0"/>
                                                  <w:marBottom w:val="0"/>
                                                  <w:divBdr>
                                                    <w:top w:val="none" w:sz="0" w:space="0" w:color="auto"/>
                                                    <w:left w:val="none" w:sz="0" w:space="0" w:color="auto"/>
                                                    <w:bottom w:val="none" w:sz="0" w:space="0" w:color="auto"/>
                                                    <w:right w:val="none" w:sz="0" w:space="0" w:color="auto"/>
                                                  </w:divBdr>
                                                  <w:divsChild>
                                                    <w:div w:id="350228168">
                                                      <w:marLeft w:val="0"/>
                                                      <w:marRight w:val="0"/>
                                                      <w:marTop w:val="0"/>
                                                      <w:marBottom w:val="0"/>
                                                      <w:divBdr>
                                                        <w:top w:val="none" w:sz="0" w:space="0" w:color="auto"/>
                                                        <w:left w:val="none" w:sz="0" w:space="0" w:color="auto"/>
                                                        <w:bottom w:val="none" w:sz="0" w:space="0" w:color="auto"/>
                                                        <w:right w:val="none" w:sz="0" w:space="0" w:color="auto"/>
                                                      </w:divBdr>
                                                      <w:divsChild>
                                                        <w:div w:id="350228192">
                                                          <w:marLeft w:val="0"/>
                                                          <w:marRight w:val="0"/>
                                                          <w:marTop w:val="0"/>
                                                          <w:marBottom w:val="0"/>
                                                          <w:divBdr>
                                                            <w:top w:val="none" w:sz="0" w:space="0" w:color="auto"/>
                                                            <w:left w:val="none" w:sz="0" w:space="0" w:color="auto"/>
                                                            <w:bottom w:val="none" w:sz="0" w:space="0" w:color="auto"/>
                                                            <w:right w:val="none" w:sz="0" w:space="0" w:color="auto"/>
                                                          </w:divBdr>
                                                          <w:divsChild>
                                                            <w:div w:id="350228114">
                                                              <w:marLeft w:val="0"/>
                                                              <w:marRight w:val="0"/>
                                                              <w:marTop w:val="0"/>
                                                              <w:marBottom w:val="0"/>
                                                              <w:divBdr>
                                                                <w:top w:val="none" w:sz="0" w:space="0" w:color="auto"/>
                                                                <w:left w:val="none" w:sz="0" w:space="0" w:color="auto"/>
                                                                <w:bottom w:val="none" w:sz="0" w:space="0" w:color="auto"/>
                                                                <w:right w:val="none" w:sz="0" w:space="0" w:color="auto"/>
                                                              </w:divBdr>
                                                              <w:divsChild>
                                                                <w:div w:id="350228153">
                                                                  <w:marLeft w:val="0"/>
                                                                  <w:marRight w:val="0"/>
                                                                  <w:marTop w:val="0"/>
                                                                  <w:marBottom w:val="0"/>
                                                                  <w:divBdr>
                                                                    <w:top w:val="none" w:sz="0" w:space="0" w:color="auto"/>
                                                                    <w:left w:val="none" w:sz="0" w:space="0" w:color="auto"/>
                                                                    <w:bottom w:val="none" w:sz="0" w:space="0" w:color="auto"/>
                                                                    <w:right w:val="none" w:sz="0" w:space="0" w:color="auto"/>
                                                                  </w:divBdr>
                                                                  <w:divsChild>
                                                                    <w:div w:id="350228117">
                                                                      <w:marLeft w:val="0"/>
                                                                      <w:marRight w:val="0"/>
                                                                      <w:marTop w:val="0"/>
                                                                      <w:marBottom w:val="0"/>
                                                                      <w:divBdr>
                                                                        <w:top w:val="none" w:sz="0" w:space="0" w:color="auto"/>
                                                                        <w:left w:val="none" w:sz="0" w:space="0" w:color="auto"/>
                                                                        <w:bottom w:val="none" w:sz="0" w:space="0" w:color="auto"/>
                                                                        <w:right w:val="none" w:sz="0" w:space="0" w:color="auto"/>
                                                                      </w:divBdr>
                                                                    </w:div>
                                                                    <w:div w:id="350228165">
                                                                      <w:marLeft w:val="0"/>
                                                                      <w:marRight w:val="0"/>
                                                                      <w:marTop w:val="0"/>
                                                                      <w:marBottom w:val="0"/>
                                                                      <w:divBdr>
                                                                        <w:top w:val="none" w:sz="0" w:space="0" w:color="auto"/>
                                                                        <w:left w:val="none" w:sz="0" w:space="0" w:color="auto"/>
                                                                        <w:bottom w:val="none" w:sz="0" w:space="0" w:color="auto"/>
                                                                        <w:right w:val="none" w:sz="0" w:space="0" w:color="auto"/>
                                                                      </w:divBdr>
                                                                      <w:divsChild>
                                                                        <w:div w:id="350228115">
                                                                          <w:marLeft w:val="0"/>
                                                                          <w:marRight w:val="0"/>
                                                                          <w:marTop w:val="0"/>
                                                                          <w:marBottom w:val="0"/>
                                                                          <w:divBdr>
                                                                            <w:top w:val="none" w:sz="0" w:space="0" w:color="auto"/>
                                                                            <w:left w:val="none" w:sz="0" w:space="0" w:color="auto"/>
                                                                            <w:bottom w:val="none" w:sz="0" w:space="0" w:color="auto"/>
                                                                            <w:right w:val="none" w:sz="0" w:space="0" w:color="auto"/>
                                                                          </w:divBdr>
                                                                          <w:divsChild>
                                                                            <w:div w:id="350228130">
                                                                              <w:marLeft w:val="0"/>
                                                                              <w:marRight w:val="0"/>
                                                                              <w:marTop w:val="0"/>
                                                                              <w:marBottom w:val="0"/>
                                                                              <w:divBdr>
                                                                                <w:top w:val="none" w:sz="0" w:space="0" w:color="auto"/>
                                                                                <w:left w:val="none" w:sz="0" w:space="0" w:color="auto"/>
                                                                                <w:bottom w:val="none" w:sz="0" w:space="0" w:color="auto"/>
                                                                                <w:right w:val="none" w:sz="0" w:space="0" w:color="auto"/>
                                                                              </w:divBdr>
                                                                            </w:div>
                                                                            <w:div w:id="350228171">
                                                                              <w:marLeft w:val="0"/>
                                                                              <w:marRight w:val="0"/>
                                                                              <w:marTop w:val="0"/>
                                                                              <w:marBottom w:val="0"/>
                                                                              <w:divBdr>
                                                                                <w:top w:val="none" w:sz="0" w:space="0" w:color="auto"/>
                                                                                <w:left w:val="none" w:sz="0" w:space="0" w:color="auto"/>
                                                                                <w:bottom w:val="none" w:sz="0" w:space="0" w:color="auto"/>
                                                                                <w:right w:val="none" w:sz="0" w:space="0" w:color="auto"/>
                                                                              </w:divBdr>
                                                                            </w:div>
                                                                          </w:divsChild>
                                                                        </w:div>
                                                                        <w:div w:id="350228133">
                                                                          <w:marLeft w:val="0"/>
                                                                          <w:marRight w:val="0"/>
                                                                          <w:marTop w:val="0"/>
                                                                          <w:marBottom w:val="0"/>
                                                                          <w:divBdr>
                                                                            <w:top w:val="none" w:sz="0" w:space="0" w:color="auto"/>
                                                                            <w:left w:val="none" w:sz="0" w:space="0" w:color="auto"/>
                                                                            <w:bottom w:val="none" w:sz="0" w:space="0" w:color="auto"/>
                                                                            <w:right w:val="none" w:sz="0" w:space="0" w:color="auto"/>
                                                                          </w:divBdr>
                                                                        </w:div>
                                                                        <w:div w:id="350228142">
                                                                          <w:marLeft w:val="0"/>
                                                                          <w:marRight w:val="0"/>
                                                                          <w:marTop w:val="0"/>
                                                                          <w:marBottom w:val="0"/>
                                                                          <w:divBdr>
                                                                            <w:top w:val="none" w:sz="0" w:space="0" w:color="auto"/>
                                                                            <w:left w:val="none" w:sz="0" w:space="0" w:color="auto"/>
                                                                            <w:bottom w:val="none" w:sz="0" w:space="0" w:color="auto"/>
                                                                            <w:right w:val="none" w:sz="0" w:space="0" w:color="auto"/>
                                                                          </w:divBdr>
                                                                        </w:div>
                                                                        <w:div w:id="350228175">
                                                                          <w:marLeft w:val="0"/>
                                                                          <w:marRight w:val="0"/>
                                                                          <w:marTop w:val="0"/>
                                                                          <w:marBottom w:val="0"/>
                                                                          <w:divBdr>
                                                                            <w:top w:val="none" w:sz="0" w:space="0" w:color="auto"/>
                                                                            <w:left w:val="none" w:sz="0" w:space="0" w:color="auto"/>
                                                                            <w:bottom w:val="none" w:sz="0" w:space="0" w:color="auto"/>
                                                                            <w:right w:val="none" w:sz="0" w:space="0" w:color="auto"/>
                                                                          </w:divBdr>
                                                                          <w:divsChild>
                                                                            <w:div w:id="350228154">
                                                                              <w:marLeft w:val="0"/>
                                                                              <w:marRight w:val="0"/>
                                                                              <w:marTop w:val="0"/>
                                                                              <w:marBottom w:val="0"/>
                                                                              <w:divBdr>
                                                                                <w:top w:val="none" w:sz="0" w:space="0" w:color="auto"/>
                                                                                <w:left w:val="none" w:sz="0" w:space="0" w:color="auto"/>
                                                                                <w:bottom w:val="none" w:sz="0" w:space="0" w:color="auto"/>
                                                                                <w:right w:val="none" w:sz="0" w:space="0" w:color="auto"/>
                                                                              </w:divBdr>
                                                                            </w:div>
                                                                            <w:div w:id="3502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166">
                                                                      <w:marLeft w:val="0"/>
                                                                      <w:marRight w:val="0"/>
                                                                      <w:marTop w:val="0"/>
                                                                      <w:marBottom w:val="0"/>
                                                                      <w:divBdr>
                                                                        <w:top w:val="none" w:sz="0" w:space="0" w:color="auto"/>
                                                                        <w:left w:val="none" w:sz="0" w:space="0" w:color="auto"/>
                                                                        <w:bottom w:val="none" w:sz="0" w:space="0" w:color="auto"/>
                                                                        <w:right w:val="none" w:sz="0" w:space="0" w:color="auto"/>
                                                                      </w:divBdr>
                                                                    </w:div>
                                                                    <w:div w:id="350228176">
                                                                      <w:marLeft w:val="0"/>
                                                                      <w:marRight w:val="0"/>
                                                                      <w:marTop w:val="0"/>
                                                                      <w:marBottom w:val="0"/>
                                                                      <w:divBdr>
                                                                        <w:top w:val="none" w:sz="0" w:space="0" w:color="auto"/>
                                                                        <w:left w:val="none" w:sz="0" w:space="0" w:color="auto"/>
                                                                        <w:bottom w:val="none" w:sz="0" w:space="0" w:color="auto"/>
                                                                        <w:right w:val="none" w:sz="0" w:space="0" w:color="auto"/>
                                                                      </w:divBdr>
                                                                      <w:divsChild>
                                                                        <w:div w:id="350228152">
                                                                          <w:marLeft w:val="0"/>
                                                                          <w:marRight w:val="0"/>
                                                                          <w:marTop w:val="0"/>
                                                                          <w:marBottom w:val="0"/>
                                                                          <w:divBdr>
                                                                            <w:top w:val="none" w:sz="0" w:space="0" w:color="auto"/>
                                                                            <w:left w:val="none" w:sz="0" w:space="0" w:color="auto"/>
                                                                            <w:bottom w:val="none" w:sz="0" w:space="0" w:color="auto"/>
                                                                            <w:right w:val="none" w:sz="0" w:space="0" w:color="auto"/>
                                                                          </w:divBdr>
                                                                        </w:div>
                                                                        <w:div w:id="350228161">
                                                                          <w:marLeft w:val="0"/>
                                                                          <w:marRight w:val="0"/>
                                                                          <w:marTop w:val="0"/>
                                                                          <w:marBottom w:val="0"/>
                                                                          <w:divBdr>
                                                                            <w:top w:val="none" w:sz="0" w:space="0" w:color="auto"/>
                                                                            <w:left w:val="none" w:sz="0" w:space="0" w:color="auto"/>
                                                                            <w:bottom w:val="none" w:sz="0" w:space="0" w:color="auto"/>
                                                                            <w:right w:val="none" w:sz="0" w:space="0" w:color="auto"/>
                                                                          </w:divBdr>
                                                                        </w:div>
                                                                      </w:divsChild>
                                                                    </w:div>
                                                                    <w:div w:id="350228194">
                                                                      <w:marLeft w:val="0"/>
                                                                      <w:marRight w:val="0"/>
                                                                      <w:marTop w:val="0"/>
                                                                      <w:marBottom w:val="0"/>
                                                                      <w:divBdr>
                                                                        <w:top w:val="none" w:sz="0" w:space="0" w:color="auto"/>
                                                                        <w:left w:val="none" w:sz="0" w:space="0" w:color="auto"/>
                                                                        <w:bottom w:val="none" w:sz="0" w:space="0" w:color="auto"/>
                                                                        <w:right w:val="none" w:sz="0" w:space="0" w:color="auto"/>
                                                                      </w:divBdr>
                                                                      <w:divsChild>
                                                                        <w:div w:id="350228156">
                                                                          <w:marLeft w:val="0"/>
                                                                          <w:marRight w:val="0"/>
                                                                          <w:marTop w:val="0"/>
                                                                          <w:marBottom w:val="0"/>
                                                                          <w:divBdr>
                                                                            <w:top w:val="none" w:sz="0" w:space="0" w:color="auto"/>
                                                                            <w:left w:val="none" w:sz="0" w:space="0" w:color="auto"/>
                                                                            <w:bottom w:val="none" w:sz="0" w:space="0" w:color="auto"/>
                                                                            <w:right w:val="none" w:sz="0" w:space="0" w:color="auto"/>
                                                                          </w:divBdr>
                                                                        </w:div>
                                                                        <w:div w:id="3502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172">
                                                                  <w:marLeft w:val="0"/>
                                                                  <w:marRight w:val="0"/>
                                                                  <w:marTop w:val="0"/>
                                                                  <w:marBottom w:val="0"/>
                                                                  <w:divBdr>
                                                                    <w:top w:val="none" w:sz="0" w:space="0" w:color="auto"/>
                                                                    <w:left w:val="none" w:sz="0" w:space="0" w:color="auto"/>
                                                                    <w:bottom w:val="none" w:sz="0" w:space="0" w:color="auto"/>
                                                                    <w:right w:val="none" w:sz="0" w:space="0" w:color="auto"/>
                                                                  </w:divBdr>
                                                                  <w:divsChild>
                                                                    <w:div w:id="350228125">
                                                                      <w:marLeft w:val="0"/>
                                                                      <w:marRight w:val="0"/>
                                                                      <w:marTop w:val="0"/>
                                                                      <w:marBottom w:val="0"/>
                                                                      <w:divBdr>
                                                                        <w:top w:val="none" w:sz="0" w:space="0" w:color="auto"/>
                                                                        <w:left w:val="none" w:sz="0" w:space="0" w:color="auto"/>
                                                                        <w:bottom w:val="none" w:sz="0" w:space="0" w:color="auto"/>
                                                                        <w:right w:val="none" w:sz="0" w:space="0" w:color="auto"/>
                                                                      </w:divBdr>
                                                                      <w:divsChild>
                                                                        <w:div w:id="350228146">
                                                                          <w:marLeft w:val="0"/>
                                                                          <w:marRight w:val="0"/>
                                                                          <w:marTop w:val="0"/>
                                                                          <w:marBottom w:val="0"/>
                                                                          <w:divBdr>
                                                                            <w:top w:val="none" w:sz="0" w:space="0" w:color="auto"/>
                                                                            <w:left w:val="none" w:sz="0" w:space="0" w:color="auto"/>
                                                                            <w:bottom w:val="none" w:sz="0" w:space="0" w:color="auto"/>
                                                                            <w:right w:val="none" w:sz="0" w:space="0" w:color="auto"/>
                                                                          </w:divBdr>
                                                                        </w:div>
                                                                      </w:divsChild>
                                                                    </w:div>
                                                                    <w:div w:id="350228144">
                                                                      <w:marLeft w:val="0"/>
                                                                      <w:marRight w:val="0"/>
                                                                      <w:marTop w:val="0"/>
                                                                      <w:marBottom w:val="0"/>
                                                                      <w:divBdr>
                                                                        <w:top w:val="none" w:sz="0" w:space="0" w:color="auto"/>
                                                                        <w:left w:val="none" w:sz="0" w:space="0" w:color="auto"/>
                                                                        <w:bottom w:val="none" w:sz="0" w:space="0" w:color="auto"/>
                                                                        <w:right w:val="none" w:sz="0" w:space="0" w:color="auto"/>
                                                                      </w:divBdr>
                                                                    </w:div>
                                                                  </w:divsChild>
                                                                </w:div>
                                                                <w:div w:id="350228186">
                                                                  <w:marLeft w:val="0"/>
                                                                  <w:marRight w:val="0"/>
                                                                  <w:marTop w:val="0"/>
                                                                  <w:marBottom w:val="0"/>
                                                                  <w:divBdr>
                                                                    <w:top w:val="none" w:sz="0" w:space="0" w:color="auto"/>
                                                                    <w:left w:val="none" w:sz="0" w:space="0" w:color="auto"/>
                                                                    <w:bottom w:val="none" w:sz="0" w:space="0" w:color="auto"/>
                                                                    <w:right w:val="none" w:sz="0" w:space="0" w:color="auto"/>
                                                                  </w:divBdr>
                                                                  <w:divsChild>
                                                                    <w:div w:id="350228139">
                                                                      <w:marLeft w:val="0"/>
                                                                      <w:marRight w:val="0"/>
                                                                      <w:marTop w:val="0"/>
                                                                      <w:marBottom w:val="0"/>
                                                                      <w:divBdr>
                                                                        <w:top w:val="none" w:sz="0" w:space="0" w:color="auto"/>
                                                                        <w:left w:val="none" w:sz="0" w:space="0" w:color="auto"/>
                                                                        <w:bottom w:val="none" w:sz="0" w:space="0" w:color="auto"/>
                                                                        <w:right w:val="none" w:sz="0" w:space="0" w:color="auto"/>
                                                                      </w:divBdr>
                                                                    </w:div>
                                                                    <w:div w:id="350228167">
                                                                      <w:marLeft w:val="0"/>
                                                                      <w:marRight w:val="0"/>
                                                                      <w:marTop w:val="0"/>
                                                                      <w:marBottom w:val="0"/>
                                                                      <w:divBdr>
                                                                        <w:top w:val="none" w:sz="0" w:space="0" w:color="auto"/>
                                                                        <w:left w:val="none" w:sz="0" w:space="0" w:color="auto"/>
                                                                        <w:bottom w:val="none" w:sz="0" w:space="0" w:color="auto"/>
                                                                        <w:right w:val="none" w:sz="0" w:space="0" w:color="auto"/>
                                                                      </w:divBdr>
                                                                      <w:divsChild>
                                                                        <w:div w:id="350228121">
                                                                          <w:marLeft w:val="0"/>
                                                                          <w:marRight w:val="0"/>
                                                                          <w:marTop w:val="0"/>
                                                                          <w:marBottom w:val="0"/>
                                                                          <w:divBdr>
                                                                            <w:top w:val="none" w:sz="0" w:space="0" w:color="auto"/>
                                                                            <w:left w:val="none" w:sz="0" w:space="0" w:color="auto"/>
                                                                            <w:bottom w:val="none" w:sz="0" w:space="0" w:color="auto"/>
                                                                            <w:right w:val="none" w:sz="0" w:space="0" w:color="auto"/>
                                                                          </w:divBdr>
                                                                        </w:div>
                                                                        <w:div w:id="350228163">
                                                                          <w:marLeft w:val="0"/>
                                                                          <w:marRight w:val="0"/>
                                                                          <w:marTop w:val="0"/>
                                                                          <w:marBottom w:val="0"/>
                                                                          <w:divBdr>
                                                                            <w:top w:val="none" w:sz="0" w:space="0" w:color="auto"/>
                                                                            <w:left w:val="none" w:sz="0" w:space="0" w:color="auto"/>
                                                                            <w:bottom w:val="none" w:sz="0" w:space="0" w:color="auto"/>
                                                                            <w:right w:val="none" w:sz="0" w:space="0" w:color="auto"/>
                                                                          </w:divBdr>
                                                                          <w:divsChild>
                                                                            <w:div w:id="350228124">
                                                                              <w:marLeft w:val="0"/>
                                                                              <w:marRight w:val="0"/>
                                                                              <w:marTop w:val="0"/>
                                                                              <w:marBottom w:val="0"/>
                                                                              <w:divBdr>
                                                                                <w:top w:val="none" w:sz="0" w:space="0" w:color="auto"/>
                                                                                <w:left w:val="none" w:sz="0" w:space="0" w:color="auto"/>
                                                                                <w:bottom w:val="none" w:sz="0" w:space="0" w:color="auto"/>
                                                                                <w:right w:val="none" w:sz="0" w:space="0" w:color="auto"/>
                                                                              </w:divBdr>
                                                                            </w:div>
                                                                            <w:div w:id="350228189">
                                                                              <w:marLeft w:val="0"/>
                                                                              <w:marRight w:val="0"/>
                                                                              <w:marTop w:val="0"/>
                                                                              <w:marBottom w:val="0"/>
                                                                              <w:divBdr>
                                                                                <w:top w:val="none" w:sz="0" w:space="0" w:color="auto"/>
                                                                                <w:left w:val="none" w:sz="0" w:space="0" w:color="auto"/>
                                                                                <w:bottom w:val="none" w:sz="0" w:space="0" w:color="auto"/>
                                                                                <w:right w:val="none" w:sz="0" w:space="0" w:color="auto"/>
                                                                              </w:divBdr>
                                                                            </w:div>
                                                                          </w:divsChild>
                                                                        </w:div>
                                                                        <w:div w:id="350228191">
                                                                          <w:marLeft w:val="0"/>
                                                                          <w:marRight w:val="0"/>
                                                                          <w:marTop w:val="0"/>
                                                                          <w:marBottom w:val="0"/>
                                                                          <w:divBdr>
                                                                            <w:top w:val="none" w:sz="0" w:space="0" w:color="auto"/>
                                                                            <w:left w:val="none" w:sz="0" w:space="0" w:color="auto"/>
                                                                            <w:bottom w:val="none" w:sz="0" w:space="0" w:color="auto"/>
                                                                            <w:right w:val="none" w:sz="0" w:space="0" w:color="auto"/>
                                                                          </w:divBdr>
                                                                        </w:div>
                                                                        <w:div w:id="350228200">
                                                                          <w:marLeft w:val="0"/>
                                                                          <w:marRight w:val="0"/>
                                                                          <w:marTop w:val="0"/>
                                                                          <w:marBottom w:val="0"/>
                                                                          <w:divBdr>
                                                                            <w:top w:val="none" w:sz="0" w:space="0" w:color="auto"/>
                                                                            <w:left w:val="none" w:sz="0" w:space="0" w:color="auto"/>
                                                                            <w:bottom w:val="none" w:sz="0" w:space="0" w:color="auto"/>
                                                                            <w:right w:val="none" w:sz="0" w:space="0" w:color="auto"/>
                                                                          </w:divBdr>
                                                                          <w:divsChild>
                                                                            <w:div w:id="350228148">
                                                                              <w:marLeft w:val="0"/>
                                                                              <w:marRight w:val="0"/>
                                                                              <w:marTop w:val="0"/>
                                                                              <w:marBottom w:val="0"/>
                                                                              <w:divBdr>
                                                                                <w:top w:val="none" w:sz="0" w:space="0" w:color="auto"/>
                                                                                <w:left w:val="none" w:sz="0" w:space="0" w:color="auto"/>
                                                                                <w:bottom w:val="none" w:sz="0" w:space="0" w:color="auto"/>
                                                                                <w:right w:val="none" w:sz="0" w:space="0" w:color="auto"/>
                                                                              </w:divBdr>
                                                                            </w:div>
                                                                            <w:div w:id="350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182">
                                                                      <w:marLeft w:val="0"/>
                                                                      <w:marRight w:val="0"/>
                                                                      <w:marTop w:val="0"/>
                                                                      <w:marBottom w:val="0"/>
                                                                      <w:divBdr>
                                                                        <w:top w:val="none" w:sz="0" w:space="0" w:color="auto"/>
                                                                        <w:left w:val="none" w:sz="0" w:space="0" w:color="auto"/>
                                                                        <w:bottom w:val="none" w:sz="0" w:space="0" w:color="auto"/>
                                                                        <w:right w:val="none" w:sz="0" w:space="0" w:color="auto"/>
                                                                      </w:divBdr>
                                                                    </w:div>
                                                                    <w:div w:id="350228184">
                                                                      <w:marLeft w:val="0"/>
                                                                      <w:marRight w:val="0"/>
                                                                      <w:marTop w:val="0"/>
                                                                      <w:marBottom w:val="0"/>
                                                                      <w:divBdr>
                                                                        <w:top w:val="none" w:sz="0" w:space="0" w:color="auto"/>
                                                                        <w:left w:val="none" w:sz="0" w:space="0" w:color="auto"/>
                                                                        <w:bottom w:val="none" w:sz="0" w:space="0" w:color="auto"/>
                                                                        <w:right w:val="none" w:sz="0" w:space="0" w:color="auto"/>
                                                                      </w:divBdr>
                                                                      <w:divsChild>
                                                                        <w:div w:id="350228110">
                                                                          <w:marLeft w:val="0"/>
                                                                          <w:marRight w:val="0"/>
                                                                          <w:marTop w:val="0"/>
                                                                          <w:marBottom w:val="0"/>
                                                                          <w:divBdr>
                                                                            <w:top w:val="none" w:sz="0" w:space="0" w:color="auto"/>
                                                                            <w:left w:val="none" w:sz="0" w:space="0" w:color="auto"/>
                                                                            <w:bottom w:val="none" w:sz="0" w:space="0" w:color="auto"/>
                                                                            <w:right w:val="none" w:sz="0" w:space="0" w:color="auto"/>
                                                                          </w:divBdr>
                                                                        </w:div>
                                                                        <w:div w:id="350228134">
                                                                          <w:marLeft w:val="0"/>
                                                                          <w:marRight w:val="0"/>
                                                                          <w:marTop w:val="0"/>
                                                                          <w:marBottom w:val="0"/>
                                                                          <w:divBdr>
                                                                            <w:top w:val="none" w:sz="0" w:space="0" w:color="auto"/>
                                                                            <w:left w:val="none" w:sz="0" w:space="0" w:color="auto"/>
                                                                            <w:bottom w:val="none" w:sz="0" w:space="0" w:color="auto"/>
                                                                            <w:right w:val="none" w:sz="0" w:space="0" w:color="auto"/>
                                                                          </w:divBdr>
                                                                        </w:div>
                                                                        <w:div w:id="350228140">
                                                                          <w:marLeft w:val="0"/>
                                                                          <w:marRight w:val="0"/>
                                                                          <w:marTop w:val="0"/>
                                                                          <w:marBottom w:val="0"/>
                                                                          <w:divBdr>
                                                                            <w:top w:val="none" w:sz="0" w:space="0" w:color="auto"/>
                                                                            <w:left w:val="none" w:sz="0" w:space="0" w:color="auto"/>
                                                                            <w:bottom w:val="none" w:sz="0" w:space="0" w:color="auto"/>
                                                                            <w:right w:val="none" w:sz="0" w:space="0" w:color="auto"/>
                                                                          </w:divBdr>
                                                                          <w:divsChild>
                                                                            <w:div w:id="350228157">
                                                                              <w:marLeft w:val="0"/>
                                                                              <w:marRight w:val="0"/>
                                                                              <w:marTop w:val="0"/>
                                                                              <w:marBottom w:val="0"/>
                                                                              <w:divBdr>
                                                                                <w:top w:val="none" w:sz="0" w:space="0" w:color="auto"/>
                                                                                <w:left w:val="none" w:sz="0" w:space="0" w:color="auto"/>
                                                                                <w:bottom w:val="none" w:sz="0" w:space="0" w:color="auto"/>
                                                                                <w:right w:val="none" w:sz="0" w:space="0" w:color="auto"/>
                                                                              </w:divBdr>
                                                                            </w:div>
                                                                            <w:div w:id="350228185">
                                                                              <w:marLeft w:val="0"/>
                                                                              <w:marRight w:val="0"/>
                                                                              <w:marTop w:val="0"/>
                                                                              <w:marBottom w:val="0"/>
                                                                              <w:divBdr>
                                                                                <w:top w:val="none" w:sz="0" w:space="0" w:color="auto"/>
                                                                                <w:left w:val="none" w:sz="0" w:space="0" w:color="auto"/>
                                                                                <w:bottom w:val="none" w:sz="0" w:space="0" w:color="auto"/>
                                                                                <w:right w:val="none" w:sz="0" w:space="0" w:color="auto"/>
                                                                              </w:divBdr>
                                                                            </w:div>
                                                                          </w:divsChild>
                                                                        </w:div>
                                                                        <w:div w:id="350228179">
                                                                          <w:marLeft w:val="0"/>
                                                                          <w:marRight w:val="0"/>
                                                                          <w:marTop w:val="0"/>
                                                                          <w:marBottom w:val="0"/>
                                                                          <w:divBdr>
                                                                            <w:top w:val="none" w:sz="0" w:space="0" w:color="auto"/>
                                                                            <w:left w:val="none" w:sz="0" w:space="0" w:color="auto"/>
                                                                            <w:bottom w:val="none" w:sz="0" w:space="0" w:color="auto"/>
                                                                            <w:right w:val="none" w:sz="0" w:space="0" w:color="auto"/>
                                                                          </w:divBdr>
                                                                          <w:divsChild>
                                                                            <w:div w:id="350228118">
                                                                              <w:marLeft w:val="0"/>
                                                                              <w:marRight w:val="0"/>
                                                                              <w:marTop w:val="0"/>
                                                                              <w:marBottom w:val="0"/>
                                                                              <w:divBdr>
                                                                                <w:top w:val="none" w:sz="0" w:space="0" w:color="auto"/>
                                                                                <w:left w:val="none" w:sz="0" w:space="0" w:color="auto"/>
                                                                                <w:bottom w:val="none" w:sz="0" w:space="0" w:color="auto"/>
                                                                                <w:right w:val="none" w:sz="0" w:space="0" w:color="auto"/>
                                                                              </w:divBdr>
                                                                            </w:div>
                                                                            <w:div w:id="350228196">
                                                                              <w:marLeft w:val="0"/>
                                                                              <w:marRight w:val="0"/>
                                                                              <w:marTop w:val="0"/>
                                                                              <w:marBottom w:val="0"/>
                                                                              <w:divBdr>
                                                                                <w:top w:val="none" w:sz="0" w:space="0" w:color="auto"/>
                                                                                <w:left w:val="none" w:sz="0" w:space="0" w:color="auto"/>
                                                                                <w:bottom w:val="none" w:sz="0" w:space="0" w:color="auto"/>
                                                                                <w:right w:val="none" w:sz="0" w:space="0" w:color="auto"/>
                                                                              </w:divBdr>
                                                                            </w:div>
                                                                          </w:divsChild>
                                                                        </w:div>
                                                                        <w:div w:id="350228188">
                                                                          <w:marLeft w:val="0"/>
                                                                          <w:marRight w:val="0"/>
                                                                          <w:marTop w:val="0"/>
                                                                          <w:marBottom w:val="0"/>
                                                                          <w:divBdr>
                                                                            <w:top w:val="none" w:sz="0" w:space="0" w:color="auto"/>
                                                                            <w:left w:val="none" w:sz="0" w:space="0" w:color="auto"/>
                                                                            <w:bottom w:val="none" w:sz="0" w:space="0" w:color="auto"/>
                                                                            <w:right w:val="none" w:sz="0" w:space="0" w:color="auto"/>
                                                                          </w:divBdr>
                                                                          <w:divsChild>
                                                                            <w:div w:id="350228127">
                                                                              <w:marLeft w:val="0"/>
                                                                              <w:marRight w:val="0"/>
                                                                              <w:marTop w:val="0"/>
                                                                              <w:marBottom w:val="0"/>
                                                                              <w:divBdr>
                                                                                <w:top w:val="none" w:sz="0" w:space="0" w:color="auto"/>
                                                                                <w:left w:val="none" w:sz="0" w:space="0" w:color="auto"/>
                                                                                <w:bottom w:val="none" w:sz="0" w:space="0" w:color="auto"/>
                                                                                <w:right w:val="none" w:sz="0" w:space="0" w:color="auto"/>
                                                                              </w:divBdr>
                                                                            </w:div>
                                                                            <w:div w:id="350228173">
                                                                              <w:marLeft w:val="0"/>
                                                                              <w:marRight w:val="0"/>
                                                                              <w:marTop w:val="0"/>
                                                                              <w:marBottom w:val="0"/>
                                                                              <w:divBdr>
                                                                                <w:top w:val="none" w:sz="0" w:space="0" w:color="auto"/>
                                                                                <w:left w:val="none" w:sz="0" w:space="0" w:color="auto"/>
                                                                                <w:bottom w:val="none" w:sz="0" w:space="0" w:color="auto"/>
                                                                                <w:right w:val="none" w:sz="0" w:space="0" w:color="auto"/>
                                                                              </w:divBdr>
                                                                            </w:div>
                                                                          </w:divsChild>
                                                                        </w:div>
                                                                        <w:div w:id="350228193">
                                                                          <w:marLeft w:val="0"/>
                                                                          <w:marRight w:val="0"/>
                                                                          <w:marTop w:val="0"/>
                                                                          <w:marBottom w:val="0"/>
                                                                          <w:divBdr>
                                                                            <w:top w:val="none" w:sz="0" w:space="0" w:color="auto"/>
                                                                            <w:left w:val="none" w:sz="0" w:space="0" w:color="auto"/>
                                                                            <w:bottom w:val="none" w:sz="0" w:space="0" w:color="auto"/>
                                                                            <w:right w:val="none" w:sz="0" w:space="0" w:color="auto"/>
                                                                          </w:divBdr>
                                                                          <w:divsChild>
                                                                            <w:div w:id="350228150">
                                                                              <w:marLeft w:val="0"/>
                                                                              <w:marRight w:val="0"/>
                                                                              <w:marTop w:val="0"/>
                                                                              <w:marBottom w:val="0"/>
                                                                              <w:divBdr>
                                                                                <w:top w:val="none" w:sz="0" w:space="0" w:color="auto"/>
                                                                                <w:left w:val="none" w:sz="0" w:space="0" w:color="auto"/>
                                                                                <w:bottom w:val="none" w:sz="0" w:space="0" w:color="auto"/>
                                                                                <w:right w:val="none" w:sz="0" w:space="0" w:color="auto"/>
                                                                              </w:divBdr>
                                                                            </w:div>
                                                                            <w:div w:id="350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8187">
                                                                  <w:marLeft w:val="0"/>
                                                                  <w:marRight w:val="0"/>
                                                                  <w:marTop w:val="0"/>
                                                                  <w:marBottom w:val="0"/>
                                                                  <w:divBdr>
                                                                    <w:top w:val="none" w:sz="0" w:space="0" w:color="auto"/>
                                                                    <w:left w:val="none" w:sz="0" w:space="0" w:color="auto"/>
                                                                    <w:bottom w:val="none" w:sz="0" w:space="0" w:color="auto"/>
                                                                    <w:right w:val="none" w:sz="0" w:space="0" w:color="auto"/>
                                                                  </w:divBdr>
                                                                  <w:divsChild>
                                                                    <w:div w:id="350228109">
                                                                      <w:marLeft w:val="0"/>
                                                                      <w:marRight w:val="0"/>
                                                                      <w:marTop w:val="0"/>
                                                                      <w:marBottom w:val="0"/>
                                                                      <w:divBdr>
                                                                        <w:top w:val="none" w:sz="0" w:space="0" w:color="auto"/>
                                                                        <w:left w:val="none" w:sz="0" w:space="0" w:color="auto"/>
                                                                        <w:bottom w:val="none" w:sz="0" w:space="0" w:color="auto"/>
                                                                        <w:right w:val="none" w:sz="0" w:space="0" w:color="auto"/>
                                                                      </w:divBdr>
                                                                      <w:divsChild>
                                                                        <w:div w:id="350228138">
                                                                          <w:marLeft w:val="0"/>
                                                                          <w:marRight w:val="0"/>
                                                                          <w:marTop w:val="0"/>
                                                                          <w:marBottom w:val="0"/>
                                                                          <w:divBdr>
                                                                            <w:top w:val="none" w:sz="0" w:space="0" w:color="auto"/>
                                                                            <w:left w:val="none" w:sz="0" w:space="0" w:color="auto"/>
                                                                            <w:bottom w:val="none" w:sz="0" w:space="0" w:color="auto"/>
                                                                            <w:right w:val="none" w:sz="0" w:space="0" w:color="auto"/>
                                                                          </w:divBdr>
                                                                          <w:divsChild>
                                                                            <w:div w:id="350228112">
                                                                              <w:marLeft w:val="0"/>
                                                                              <w:marRight w:val="0"/>
                                                                              <w:marTop w:val="0"/>
                                                                              <w:marBottom w:val="0"/>
                                                                              <w:divBdr>
                                                                                <w:top w:val="none" w:sz="0" w:space="0" w:color="auto"/>
                                                                                <w:left w:val="none" w:sz="0" w:space="0" w:color="auto"/>
                                                                                <w:bottom w:val="none" w:sz="0" w:space="0" w:color="auto"/>
                                                                                <w:right w:val="none" w:sz="0" w:space="0" w:color="auto"/>
                                                                              </w:divBdr>
                                                                            </w:div>
                                                                            <w:div w:id="350228197">
                                                                              <w:marLeft w:val="0"/>
                                                                              <w:marRight w:val="0"/>
                                                                              <w:marTop w:val="0"/>
                                                                              <w:marBottom w:val="0"/>
                                                                              <w:divBdr>
                                                                                <w:top w:val="none" w:sz="0" w:space="0" w:color="auto"/>
                                                                                <w:left w:val="none" w:sz="0" w:space="0" w:color="auto"/>
                                                                                <w:bottom w:val="none" w:sz="0" w:space="0" w:color="auto"/>
                                                                                <w:right w:val="none" w:sz="0" w:space="0" w:color="auto"/>
                                                                              </w:divBdr>
                                                                            </w:div>
                                                                          </w:divsChild>
                                                                        </w:div>
                                                                        <w:div w:id="350228149">
                                                                          <w:marLeft w:val="0"/>
                                                                          <w:marRight w:val="0"/>
                                                                          <w:marTop w:val="0"/>
                                                                          <w:marBottom w:val="0"/>
                                                                          <w:divBdr>
                                                                            <w:top w:val="none" w:sz="0" w:space="0" w:color="auto"/>
                                                                            <w:left w:val="none" w:sz="0" w:space="0" w:color="auto"/>
                                                                            <w:bottom w:val="none" w:sz="0" w:space="0" w:color="auto"/>
                                                                            <w:right w:val="none" w:sz="0" w:space="0" w:color="auto"/>
                                                                          </w:divBdr>
                                                                          <w:divsChild>
                                                                            <w:div w:id="350228162">
                                                                              <w:marLeft w:val="0"/>
                                                                              <w:marRight w:val="0"/>
                                                                              <w:marTop w:val="0"/>
                                                                              <w:marBottom w:val="0"/>
                                                                              <w:divBdr>
                                                                                <w:top w:val="none" w:sz="0" w:space="0" w:color="auto"/>
                                                                                <w:left w:val="none" w:sz="0" w:space="0" w:color="auto"/>
                                                                                <w:bottom w:val="none" w:sz="0" w:space="0" w:color="auto"/>
                                                                                <w:right w:val="none" w:sz="0" w:space="0" w:color="auto"/>
                                                                              </w:divBdr>
                                                                            </w:div>
                                                                            <w:div w:id="350228174">
                                                                              <w:marLeft w:val="0"/>
                                                                              <w:marRight w:val="0"/>
                                                                              <w:marTop w:val="0"/>
                                                                              <w:marBottom w:val="0"/>
                                                                              <w:divBdr>
                                                                                <w:top w:val="none" w:sz="0" w:space="0" w:color="auto"/>
                                                                                <w:left w:val="none" w:sz="0" w:space="0" w:color="auto"/>
                                                                                <w:bottom w:val="none" w:sz="0" w:space="0" w:color="auto"/>
                                                                                <w:right w:val="none" w:sz="0" w:space="0" w:color="auto"/>
                                                                              </w:divBdr>
                                                                            </w:div>
                                                                          </w:divsChild>
                                                                        </w:div>
                                                                        <w:div w:id="350228170">
                                                                          <w:marLeft w:val="0"/>
                                                                          <w:marRight w:val="0"/>
                                                                          <w:marTop w:val="0"/>
                                                                          <w:marBottom w:val="0"/>
                                                                          <w:divBdr>
                                                                            <w:top w:val="none" w:sz="0" w:space="0" w:color="auto"/>
                                                                            <w:left w:val="none" w:sz="0" w:space="0" w:color="auto"/>
                                                                            <w:bottom w:val="none" w:sz="0" w:space="0" w:color="auto"/>
                                                                            <w:right w:val="none" w:sz="0" w:space="0" w:color="auto"/>
                                                                          </w:divBdr>
                                                                          <w:divsChild>
                                                                            <w:div w:id="350228128">
                                                                              <w:marLeft w:val="0"/>
                                                                              <w:marRight w:val="0"/>
                                                                              <w:marTop w:val="0"/>
                                                                              <w:marBottom w:val="0"/>
                                                                              <w:divBdr>
                                                                                <w:top w:val="none" w:sz="0" w:space="0" w:color="auto"/>
                                                                                <w:left w:val="none" w:sz="0" w:space="0" w:color="auto"/>
                                                                                <w:bottom w:val="none" w:sz="0" w:space="0" w:color="auto"/>
                                                                                <w:right w:val="none" w:sz="0" w:space="0" w:color="auto"/>
                                                                              </w:divBdr>
                                                                            </w:div>
                                                                            <w:div w:id="350228155">
                                                                              <w:marLeft w:val="0"/>
                                                                              <w:marRight w:val="0"/>
                                                                              <w:marTop w:val="0"/>
                                                                              <w:marBottom w:val="0"/>
                                                                              <w:divBdr>
                                                                                <w:top w:val="none" w:sz="0" w:space="0" w:color="auto"/>
                                                                                <w:left w:val="none" w:sz="0" w:space="0" w:color="auto"/>
                                                                                <w:bottom w:val="none" w:sz="0" w:space="0" w:color="auto"/>
                                                                                <w:right w:val="none" w:sz="0" w:space="0" w:color="auto"/>
                                                                              </w:divBdr>
                                                                            </w:div>
                                                                          </w:divsChild>
                                                                        </w:div>
                                                                        <w:div w:id="350228177">
                                                                          <w:marLeft w:val="0"/>
                                                                          <w:marRight w:val="0"/>
                                                                          <w:marTop w:val="0"/>
                                                                          <w:marBottom w:val="0"/>
                                                                          <w:divBdr>
                                                                            <w:top w:val="none" w:sz="0" w:space="0" w:color="auto"/>
                                                                            <w:left w:val="none" w:sz="0" w:space="0" w:color="auto"/>
                                                                            <w:bottom w:val="none" w:sz="0" w:space="0" w:color="auto"/>
                                                                            <w:right w:val="none" w:sz="0" w:space="0" w:color="auto"/>
                                                                          </w:divBdr>
                                                                        </w:div>
                                                                        <w:div w:id="350228181">
                                                                          <w:marLeft w:val="0"/>
                                                                          <w:marRight w:val="0"/>
                                                                          <w:marTop w:val="0"/>
                                                                          <w:marBottom w:val="0"/>
                                                                          <w:divBdr>
                                                                            <w:top w:val="none" w:sz="0" w:space="0" w:color="auto"/>
                                                                            <w:left w:val="none" w:sz="0" w:space="0" w:color="auto"/>
                                                                            <w:bottom w:val="none" w:sz="0" w:space="0" w:color="auto"/>
                                                                            <w:right w:val="none" w:sz="0" w:space="0" w:color="auto"/>
                                                                          </w:divBdr>
                                                                        </w:div>
                                                                      </w:divsChild>
                                                                    </w:div>
                                                                    <w:div w:id="350228113">
                                                                      <w:marLeft w:val="0"/>
                                                                      <w:marRight w:val="0"/>
                                                                      <w:marTop w:val="0"/>
                                                                      <w:marBottom w:val="0"/>
                                                                      <w:divBdr>
                                                                        <w:top w:val="none" w:sz="0" w:space="0" w:color="auto"/>
                                                                        <w:left w:val="none" w:sz="0" w:space="0" w:color="auto"/>
                                                                        <w:bottom w:val="none" w:sz="0" w:space="0" w:color="auto"/>
                                                                        <w:right w:val="none" w:sz="0" w:space="0" w:color="auto"/>
                                                                      </w:divBdr>
                                                                      <w:divsChild>
                                                                        <w:div w:id="350228119">
                                                                          <w:marLeft w:val="0"/>
                                                                          <w:marRight w:val="0"/>
                                                                          <w:marTop w:val="0"/>
                                                                          <w:marBottom w:val="0"/>
                                                                          <w:divBdr>
                                                                            <w:top w:val="none" w:sz="0" w:space="0" w:color="auto"/>
                                                                            <w:left w:val="none" w:sz="0" w:space="0" w:color="auto"/>
                                                                            <w:bottom w:val="none" w:sz="0" w:space="0" w:color="auto"/>
                                                                            <w:right w:val="none" w:sz="0" w:space="0" w:color="auto"/>
                                                                          </w:divBdr>
                                                                          <w:divsChild>
                                                                            <w:div w:id="350228135">
                                                                              <w:marLeft w:val="0"/>
                                                                              <w:marRight w:val="0"/>
                                                                              <w:marTop w:val="0"/>
                                                                              <w:marBottom w:val="0"/>
                                                                              <w:divBdr>
                                                                                <w:top w:val="none" w:sz="0" w:space="0" w:color="auto"/>
                                                                                <w:left w:val="none" w:sz="0" w:space="0" w:color="auto"/>
                                                                                <w:bottom w:val="none" w:sz="0" w:space="0" w:color="auto"/>
                                                                                <w:right w:val="none" w:sz="0" w:space="0" w:color="auto"/>
                                                                              </w:divBdr>
                                                                            </w:div>
                                                                            <w:div w:id="350228137">
                                                                              <w:marLeft w:val="0"/>
                                                                              <w:marRight w:val="0"/>
                                                                              <w:marTop w:val="0"/>
                                                                              <w:marBottom w:val="0"/>
                                                                              <w:divBdr>
                                                                                <w:top w:val="none" w:sz="0" w:space="0" w:color="auto"/>
                                                                                <w:left w:val="none" w:sz="0" w:space="0" w:color="auto"/>
                                                                                <w:bottom w:val="none" w:sz="0" w:space="0" w:color="auto"/>
                                                                                <w:right w:val="none" w:sz="0" w:space="0" w:color="auto"/>
                                                                              </w:divBdr>
                                                                            </w:div>
                                                                          </w:divsChild>
                                                                        </w:div>
                                                                        <w:div w:id="350228129">
                                                                          <w:marLeft w:val="0"/>
                                                                          <w:marRight w:val="0"/>
                                                                          <w:marTop w:val="0"/>
                                                                          <w:marBottom w:val="0"/>
                                                                          <w:divBdr>
                                                                            <w:top w:val="none" w:sz="0" w:space="0" w:color="auto"/>
                                                                            <w:left w:val="none" w:sz="0" w:space="0" w:color="auto"/>
                                                                            <w:bottom w:val="none" w:sz="0" w:space="0" w:color="auto"/>
                                                                            <w:right w:val="none" w:sz="0" w:space="0" w:color="auto"/>
                                                                          </w:divBdr>
                                                                          <w:divsChild>
                                                                            <w:div w:id="350228120">
                                                                              <w:marLeft w:val="0"/>
                                                                              <w:marRight w:val="0"/>
                                                                              <w:marTop w:val="0"/>
                                                                              <w:marBottom w:val="0"/>
                                                                              <w:divBdr>
                                                                                <w:top w:val="none" w:sz="0" w:space="0" w:color="auto"/>
                                                                                <w:left w:val="none" w:sz="0" w:space="0" w:color="auto"/>
                                                                                <w:bottom w:val="none" w:sz="0" w:space="0" w:color="auto"/>
                                                                                <w:right w:val="none" w:sz="0" w:space="0" w:color="auto"/>
                                                                              </w:divBdr>
                                                                            </w:div>
                                                                            <w:div w:id="350228126">
                                                                              <w:marLeft w:val="0"/>
                                                                              <w:marRight w:val="0"/>
                                                                              <w:marTop w:val="0"/>
                                                                              <w:marBottom w:val="0"/>
                                                                              <w:divBdr>
                                                                                <w:top w:val="none" w:sz="0" w:space="0" w:color="auto"/>
                                                                                <w:left w:val="none" w:sz="0" w:space="0" w:color="auto"/>
                                                                                <w:bottom w:val="none" w:sz="0" w:space="0" w:color="auto"/>
                                                                                <w:right w:val="none" w:sz="0" w:space="0" w:color="auto"/>
                                                                              </w:divBdr>
                                                                            </w:div>
                                                                          </w:divsChild>
                                                                        </w:div>
                                                                        <w:div w:id="350228195">
                                                                          <w:marLeft w:val="0"/>
                                                                          <w:marRight w:val="0"/>
                                                                          <w:marTop w:val="0"/>
                                                                          <w:marBottom w:val="0"/>
                                                                          <w:divBdr>
                                                                            <w:top w:val="none" w:sz="0" w:space="0" w:color="auto"/>
                                                                            <w:left w:val="none" w:sz="0" w:space="0" w:color="auto"/>
                                                                            <w:bottom w:val="none" w:sz="0" w:space="0" w:color="auto"/>
                                                                            <w:right w:val="none" w:sz="0" w:space="0" w:color="auto"/>
                                                                          </w:divBdr>
                                                                        </w:div>
                                                                      </w:divsChild>
                                                                    </w:div>
                                                                    <w:div w:id="350228122">
                                                                      <w:marLeft w:val="0"/>
                                                                      <w:marRight w:val="0"/>
                                                                      <w:marTop w:val="0"/>
                                                                      <w:marBottom w:val="0"/>
                                                                      <w:divBdr>
                                                                        <w:top w:val="none" w:sz="0" w:space="0" w:color="auto"/>
                                                                        <w:left w:val="none" w:sz="0" w:space="0" w:color="auto"/>
                                                                        <w:bottom w:val="none" w:sz="0" w:space="0" w:color="auto"/>
                                                                        <w:right w:val="none" w:sz="0" w:space="0" w:color="auto"/>
                                                                      </w:divBdr>
                                                                    </w:div>
                                                                    <w:div w:id="350228178">
                                                                      <w:marLeft w:val="0"/>
                                                                      <w:marRight w:val="0"/>
                                                                      <w:marTop w:val="0"/>
                                                                      <w:marBottom w:val="0"/>
                                                                      <w:divBdr>
                                                                        <w:top w:val="none" w:sz="0" w:space="0" w:color="auto"/>
                                                                        <w:left w:val="none" w:sz="0" w:space="0" w:color="auto"/>
                                                                        <w:bottom w:val="none" w:sz="0" w:space="0" w:color="auto"/>
                                                                        <w:right w:val="none" w:sz="0" w:space="0" w:color="auto"/>
                                                                      </w:divBdr>
                                                                      <w:divsChild>
                                                                        <w:div w:id="350228141">
                                                                          <w:marLeft w:val="0"/>
                                                                          <w:marRight w:val="0"/>
                                                                          <w:marTop w:val="0"/>
                                                                          <w:marBottom w:val="0"/>
                                                                          <w:divBdr>
                                                                            <w:top w:val="none" w:sz="0" w:space="0" w:color="auto"/>
                                                                            <w:left w:val="none" w:sz="0" w:space="0" w:color="auto"/>
                                                                            <w:bottom w:val="none" w:sz="0" w:space="0" w:color="auto"/>
                                                                            <w:right w:val="none" w:sz="0" w:space="0" w:color="auto"/>
                                                                          </w:divBdr>
                                                                          <w:divsChild>
                                                                            <w:div w:id="350228111">
                                                                              <w:marLeft w:val="0"/>
                                                                              <w:marRight w:val="0"/>
                                                                              <w:marTop w:val="0"/>
                                                                              <w:marBottom w:val="0"/>
                                                                              <w:divBdr>
                                                                                <w:top w:val="none" w:sz="0" w:space="0" w:color="auto"/>
                                                                                <w:left w:val="none" w:sz="0" w:space="0" w:color="auto"/>
                                                                                <w:bottom w:val="none" w:sz="0" w:space="0" w:color="auto"/>
                                                                                <w:right w:val="none" w:sz="0" w:space="0" w:color="auto"/>
                                                                              </w:divBdr>
                                                                            </w:div>
                                                                            <w:div w:id="350228158">
                                                                              <w:marLeft w:val="0"/>
                                                                              <w:marRight w:val="0"/>
                                                                              <w:marTop w:val="0"/>
                                                                              <w:marBottom w:val="0"/>
                                                                              <w:divBdr>
                                                                                <w:top w:val="none" w:sz="0" w:space="0" w:color="auto"/>
                                                                                <w:left w:val="none" w:sz="0" w:space="0" w:color="auto"/>
                                                                                <w:bottom w:val="none" w:sz="0" w:space="0" w:color="auto"/>
                                                                                <w:right w:val="none" w:sz="0" w:space="0" w:color="auto"/>
                                                                              </w:divBdr>
                                                                            </w:div>
                                                                          </w:divsChild>
                                                                        </w:div>
                                                                        <w:div w:id="350228160">
                                                                          <w:marLeft w:val="0"/>
                                                                          <w:marRight w:val="0"/>
                                                                          <w:marTop w:val="0"/>
                                                                          <w:marBottom w:val="0"/>
                                                                          <w:divBdr>
                                                                            <w:top w:val="none" w:sz="0" w:space="0" w:color="auto"/>
                                                                            <w:left w:val="none" w:sz="0" w:space="0" w:color="auto"/>
                                                                            <w:bottom w:val="none" w:sz="0" w:space="0" w:color="auto"/>
                                                                            <w:right w:val="none" w:sz="0" w:space="0" w:color="auto"/>
                                                                          </w:divBdr>
                                                                        </w:div>
                                                                        <w:div w:id="350228201">
                                                                          <w:marLeft w:val="0"/>
                                                                          <w:marRight w:val="0"/>
                                                                          <w:marTop w:val="0"/>
                                                                          <w:marBottom w:val="0"/>
                                                                          <w:divBdr>
                                                                            <w:top w:val="none" w:sz="0" w:space="0" w:color="auto"/>
                                                                            <w:left w:val="none" w:sz="0" w:space="0" w:color="auto"/>
                                                                            <w:bottom w:val="none" w:sz="0" w:space="0" w:color="auto"/>
                                                                            <w:right w:val="none" w:sz="0" w:space="0" w:color="auto"/>
                                                                          </w:divBdr>
                                                                          <w:divsChild>
                                                                            <w:div w:id="350228116">
                                                                              <w:marLeft w:val="0"/>
                                                                              <w:marRight w:val="0"/>
                                                                              <w:marTop w:val="0"/>
                                                                              <w:marBottom w:val="0"/>
                                                                              <w:divBdr>
                                                                                <w:top w:val="none" w:sz="0" w:space="0" w:color="auto"/>
                                                                                <w:left w:val="none" w:sz="0" w:space="0" w:color="auto"/>
                                                                                <w:bottom w:val="none" w:sz="0" w:space="0" w:color="auto"/>
                                                                                <w:right w:val="none" w:sz="0" w:space="0" w:color="auto"/>
                                                                              </w:divBdr>
                                                                            </w:div>
                                                                            <w:div w:id="3502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202">
      <w:marLeft w:val="0"/>
      <w:marRight w:val="0"/>
      <w:marTop w:val="0"/>
      <w:marBottom w:val="0"/>
      <w:divBdr>
        <w:top w:val="none" w:sz="0" w:space="0" w:color="auto"/>
        <w:left w:val="none" w:sz="0" w:space="0" w:color="auto"/>
        <w:bottom w:val="none" w:sz="0" w:space="0" w:color="auto"/>
        <w:right w:val="none" w:sz="0" w:space="0" w:color="auto"/>
      </w:divBdr>
    </w:div>
    <w:div w:id="619727783">
      <w:bodyDiv w:val="1"/>
      <w:marLeft w:val="0"/>
      <w:marRight w:val="0"/>
      <w:marTop w:val="0"/>
      <w:marBottom w:val="0"/>
      <w:divBdr>
        <w:top w:val="none" w:sz="0" w:space="0" w:color="auto"/>
        <w:left w:val="none" w:sz="0" w:space="0" w:color="auto"/>
        <w:bottom w:val="none" w:sz="0" w:space="0" w:color="auto"/>
        <w:right w:val="none" w:sz="0" w:space="0" w:color="auto"/>
      </w:divBdr>
    </w:div>
    <w:div w:id="745494419">
      <w:bodyDiv w:val="1"/>
      <w:marLeft w:val="0"/>
      <w:marRight w:val="0"/>
      <w:marTop w:val="0"/>
      <w:marBottom w:val="0"/>
      <w:divBdr>
        <w:top w:val="none" w:sz="0" w:space="0" w:color="auto"/>
        <w:left w:val="none" w:sz="0" w:space="0" w:color="auto"/>
        <w:bottom w:val="none" w:sz="0" w:space="0" w:color="auto"/>
        <w:right w:val="none" w:sz="0" w:space="0" w:color="auto"/>
      </w:divBdr>
    </w:div>
    <w:div w:id="795366620">
      <w:bodyDiv w:val="1"/>
      <w:marLeft w:val="0"/>
      <w:marRight w:val="0"/>
      <w:marTop w:val="0"/>
      <w:marBottom w:val="0"/>
      <w:divBdr>
        <w:top w:val="none" w:sz="0" w:space="0" w:color="auto"/>
        <w:left w:val="none" w:sz="0" w:space="0" w:color="auto"/>
        <w:bottom w:val="none" w:sz="0" w:space="0" w:color="auto"/>
        <w:right w:val="none" w:sz="0" w:space="0" w:color="auto"/>
      </w:divBdr>
    </w:div>
    <w:div w:id="947933349">
      <w:bodyDiv w:val="1"/>
      <w:marLeft w:val="0"/>
      <w:marRight w:val="0"/>
      <w:marTop w:val="0"/>
      <w:marBottom w:val="0"/>
      <w:divBdr>
        <w:top w:val="none" w:sz="0" w:space="0" w:color="auto"/>
        <w:left w:val="none" w:sz="0" w:space="0" w:color="auto"/>
        <w:bottom w:val="none" w:sz="0" w:space="0" w:color="auto"/>
        <w:right w:val="none" w:sz="0" w:space="0" w:color="auto"/>
      </w:divBdr>
    </w:div>
    <w:div w:id="1117682254">
      <w:bodyDiv w:val="1"/>
      <w:marLeft w:val="0"/>
      <w:marRight w:val="0"/>
      <w:marTop w:val="0"/>
      <w:marBottom w:val="0"/>
      <w:divBdr>
        <w:top w:val="none" w:sz="0" w:space="0" w:color="auto"/>
        <w:left w:val="none" w:sz="0" w:space="0" w:color="auto"/>
        <w:bottom w:val="none" w:sz="0" w:space="0" w:color="auto"/>
        <w:right w:val="none" w:sz="0" w:space="0" w:color="auto"/>
      </w:divBdr>
    </w:div>
    <w:div w:id="1234664764">
      <w:bodyDiv w:val="1"/>
      <w:marLeft w:val="0"/>
      <w:marRight w:val="0"/>
      <w:marTop w:val="0"/>
      <w:marBottom w:val="0"/>
      <w:divBdr>
        <w:top w:val="none" w:sz="0" w:space="0" w:color="auto"/>
        <w:left w:val="none" w:sz="0" w:space="0" w:color="auto"/>
        <w:bottom w:val="none" w:sz="0" w:space="0" w:color="auto"/>
        <w:right w:val="none" w:sz="0" w:space="0" w:color="auto"/>
      </w:divBdr>
      <w:divsChild>
        <w:div w:id="1292057012">
          <w:marLeft w:val="1987"/>
          <w:marRight w:val="0"/>
          <w:marTop w:val="100"/>
          <w:marBottom w:val="0"/>
          <w:divBdr>
            <w:top w:val="none" w:sz="0" w:space="0" w:color="auto"/>
            <w:left w:val="none" w:sz="0" w:space="0" w:color="auto"/>
            <w:bottom w:val="none" w:sz="0" w:space="0" w:color="auto"/>
            <w:right w:val="none" w:sz="0" w:space="0" w:color="auto"/>
          </w:divBdr>
        </w:div>
      </w:divsChild>
    </w:div>
    <w:div w:id="1243415296">
      <w:bodyDiv w:val="1"/>
      <w:marLeft w:val="0"/>
      <w:marRight w:val="0"/>
      <w:marTop w:val="0"/>
      <w:marBottom w:val="0"/>
      <w:divBdr>
        <w:top w:val="none" w:sz="0" w:space="0" w:color="auto"/>
        <w:left w:val="none" w:sz="0" w:space="0" w:color="auto"/>
        <w:bottom w:val="none" w:sz="0" w:space="0" w:color="auto"/>
        <w:right w:val="none" w:sz="0" w:space="0" w:color="auto"/>
      </w:divBdr>
      <w:divsChild>
        <w:div w:id="311957530">
          <w:marLeft w:val="0"/>
          <w:marRight w:val="75"/>
          <w:marTop w:val="0"/>
          <w:marBottom w:val="0"/>
          <w:divBdr>
            <w:top w:val="none" w:sz="0" w:space="0" w:color="auto"/>
            <w:left w:val="none" w:sz="0" w:space="0" w:color="auto"/>
            <w:bottom w:val="none" w:sz="0" w:space="0" w:color="auto"/>
            <w:right w:val="none" w:sz="0" w:space="0" w:color="auto"/>
          </w:divBdr>
        </w:div>
        <w:div w:id="448277441">
          <w:marLeft w:val="0"/>
          <w:marRight w:val="0"/>
          <w:marTop w:val="0"/>
          <w:marBottom w:val="300"/>
          <w:divBdr>
            <w:top w:val="none" w:sz="0" w:space="0" w:color="auto"/>
            <w:left w:val="none" w:sz="0" w:space="0" w:color="auto"/>
            <w:bottom w:val="none" w:sz="0" w:space="0" w:color="auto"/>
            <w:right w:val="none" w:sz="0" w:space="0" w:color="auto"/>
          </w:divBdr>
        </w:div>
      </w:divsChild>
    </w:div>
    <w:div w:id="1372997251">
      <w:bodyDiv w:val="1"/>
      <w:marLeft w:val="0"/>
      <w:marRight w:val="0"/>
      <w:marTop w:val="0"/>
      <w:marBottom w:val="0"/>
      <w:divBdr>
        <w:top w:val="none" w:sz="0" w:space="0" w:color="auto"/>
        <w:left w:val="none" w:sz="0" w:space="0" w:color="auto"/>
        <w:bottom w:val="none" w:sz="0" w:space="0" w:color="auto"/>
        <w:right w:val="none" w:sz="0" w:space="0" w:color="auto"/>
      </w:divBdr>
      <w:divsChild>
        <w:div w:id="1695692606">
          <w:marLeft w:val="547"/>
          <w:marRight w:val="0"/>
          <w:marTop w:val="200"/>
          <w:marBottom w:val="0"/>
          <w:divBdr>
            <w:top w:val="none" w:sz="0" w:space="0" w:color="auto"/>
            <w:left w:val="none" w:sz="0" w:space="0" w:color="auto"/>
            <w:bottom w:val="none" w:sz="0" w:space="0" w:color="auto"/>
            <w:right w:val="none" w:sz="0" w:space="0" w:color="auto"/>
          </w:divBdr>
        </w:div>
      </w:divsChild>
    </w:div>
    <w:div w:id="1544099700">
      <w:bodyDiv w:val="1"/>
      <w:marLeft w:val="0"/>
      <w:marRight w:val="0"/>
      <w:marTop w:val="0"/>
      <w:marBottom w:val="0"/>
      <w:divBdr>
        <w:top w:val="none" w:sz="0" w:space="0" w:color="auto"/>
        <w:left w:val="none" w:sz="0" w:space="0" w:color="auto"/>
        <w:bottom w:val="none" w:sz="0" w:space="0" w:color="auto"/>
        <w:right w:val="none" w:sz="0" w:space="0" w:color="auto"/>
      </w:divBdr>
    </w:div>
    <w:div w:id="1668287438">
      <w:bodyDiv w:val="1"/>
      <w:marLeft w:val="0"/>
      <w:marRight w:val="0"/>
      <w:marTop w:val="0"/>
      <w:marBottom w:val="0"/>
      <w:divBdr>
        <w:top w:val="none" w:sz="0" w:space="0" w:color="auto"/>
        <w:left w:val="none" w:sz="0" w:space="0" w:color="auto"/>
        <w:bottom w:val="none" w:sz="0" w:space="0" w:color="auto"/>
        <w:right w:val="none" w:sz="0" w:space="0" w:color="auto"/>
      </w:divBdr>
    </w:div>
    <w:div w:id="1717198296">
      <w:bodyDiv w:val="1"/>
      <w:marLeft w:val="0"/>
      <w:marRight w:val="0"/>
      <w:marTop w:val="0"/>
      <w:marBottom w:val="0"/>
      <w:divBdr>
        <w:top w:val="none" w:sz="0" w:space="0" w:color="auto"/>
        <w:left w:val="none" w:sz="0" w:space="0" w:color="auto"/>
        <w:bottom w:val="none" w:sz="0" w:space="0" w:color="auto"/>
        <w:right w:val="none" w:sz="0" w:space="0" w:color="auto"/>
      </w:divBdr>
    </w:div>
    <w:div w:id="1717243468">
      <w:bodyDiv w:val="1"/>
      <w:marLeft w:val="0"/>
      <w:marRight w:val="0"/>
      <w:marTop w:val="0"/>
      <w:marBottom w:val="0"/>
      <w:divBdr>
        <w:top w:val="none" w:sz="0" w:space="0" w:color="auto"/>
        <w:left w:val="none" w:sz="0" w:space="0" w:color="auto"/>
        <w:bottom w:val="none" w:sz="0" w:space="0" w:color="auto"/>
        <w:right w:val="none" w:sz="0" w:space="0" w:color="auto"/>
      </w:divBdr>
    </w:div>
    <w:div w:id="1783181140">
      <w:bodyDiv w:val="1"/>
      <w:marLeft w:val="0"/>
      <w:marRight w:val="0"/>
      <w:marTop w:val="0"/>
      <w:marBottom w:val="0"/>
      <w:divBdr>
        <w:top w:val="none" w:sz="0" w:space="0" w:color="auto"/>
        <w:left w:val="none" w:sz="0" w:space="0" w:color="auto"/>
        <w:bottom w:val="none" w:sz="0" w:space="0" w:color="auto"/>
        <w:right w:val="none" w:sz="0" w:space="0" w:color="auto"/>
      </w:divBdr>
      <w:divsChild>
        <w:div w:id="2108576807">
          <w:marLeft w:val="547"/>
          <w:marRight w:val="0"/>
          <w:marTop w:val="200"/>
          <w:marBottom w:val="0"/>
          <w:divBdr>
            <w:top w:val="none" w:sz="0" w:space="0" w:color="auto"/>
            <w:left w:val="none" w:sz="0" w:space="0" w:color="auto"/>
            <w:bottom w:val="none" w:sz="0" w:space="0" w:color="auto"/>
            <w:right w:val="none" w:sz="0" w:space="0" w:color="auto"/>
          </w:divBdr>
        </w:div>
      </w:divsChild>
    </w:div>
    <w:div w:id="1949269536">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cch.net/en/instruments/conventions/status-table/?cid=1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SK/TXT/?qid=1656332199229&amp;uri=CELEX%3A32020R178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justice.europa.eu/content_serving_documents-373-sk.d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justice.europa.eu/373/SK/serving_documents" TargetMode="External"/><Relationship Id="rId2" Type="http://schemas.openxmlformats.org/officeDocument/2006/relationships/hyperlink" Target="https://e-justice.europa.eu/content_serving_documents-373-sk.do" TargetMode="External"/><Relationship Id="rId1" Type="http://schemas.openxmlformats.org/officeDocument/2006/relationships/hyperlink" Target="https://e-justice.europa.eu/content_serving_documents-373-sk.do" TargetMode="External"/><Relationship Id="rId4" Type="http://schemas.openxmlformats.org/officeDocument/2006/relationships/hyperlink" Target="https://e-justice.europa.eu/content_serving_documents-373-sk.do?init=tru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BA7ED143C15AC4EB6C1B97DEBBDC12F" ma:contentTypeVersion="2" ma:contentTypeDescription="Umožňuje vytvoriť nový dokument." ma:contentTypeScope="" ma:versionID="94ba64bf0e24b29438389ce99cec98be">
  <xsd:schema xmlns:xsd="http://www.w3.org/2001/XMLSchema" xmlns:xs="http://www.w3.org/2001/XMLSchema" xmlns:p="http://schemas.microsoft.com/office/2006/metadata/properties" xmlns:ns2="5d92646e-282c-4c1b-a13d-2ee2480bf4f6" xmlns:ns3="69710dd5-3321-4249-87a6-da2a75966f4f" targetNamespace="http://schemas.microsoft.com/office/2006/metadata/properties" ma:root="true" ma:fieldsID="f54a0aca7a0b49b5eaf75d9b9fcf9f67" ns2:_="" ns3:_="">
    <xsd:import namespace="5d92646e-282c-4c1b-a13d-2ee2480bf4f6"/>
    <xsd:import namespace="69710dd5-3321-4249-87a6-da2a75966f4f"/>
    <xsd:element name="properties">
      <xsd:complexType>
        <xsd:sequence>
          <xsd:element name="documentManagement">
            <xsd:complexType>
              <xsd:all>
                <xsd:element ref="ns2:_dlc_DocId" minOccurs="0"/>
                <xsd:element ref="ns2:_dlc_DocIdUrl" minOccurs="0"/>
                <xsd:element ref="ns2:_dlc_DocIdPersistId" minOccurs="0"/>
                <xsd:element ref="ns3:Migrov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710dd5-3321-4249-87a6-da2a75966f4f" elementFormDefault="qualified">
    <xsd:import namespace="http://schemas.microsoft.com/office/2006/documentManagement/types"/>
    <xsd:import namespace="http://schemas.microsoft.com/office/infopath/2007/PartnerControls"/>
    <xsd:element name="Migrovat" ma:index="11" nillable="true" ma:displayName="Migrovať" ma:default="1" ma:internalName="Migrova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MNVPC42E3CNQ-6-5084</_dlc_DocId>
    <_dlc_DocIdUrl xmlns="5d92646e-282c-4c1b-a13d-2ee2480bf4f6">
      <Url>http://portalms.justice.sk/_layouts/DocIdRedir.aspx?ID=MNVPC42E3CNQ-6-5084</Url>
      <Description>MNVPC42E3CNQ-6-5084</Description>
    </_dlc_DocIdUrl>
    <Migrovat xmlns="69710dd5-3321-4249-87a6-da2a75966f4f">true</Migrova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9257-BF5F-4C76-BBFF-12345FDEB813}">
  <ds:schemaRefs>
    <ds:schemaRef ds:uri="http://schemas.microsoft.com/sharepoint/events"/>
  </ds:schemaRefs>
</ds:datastoreItem>
</file>

<file path=customXml/itemProps2.xml><?xml version="1.0" encoding="utf-8"?>
<ds:datastoreItem xmlns:ds="http://schemas.openxmlformats.org/officeDocument/2006/customXml" ds:itemID="{BD6F8955-DA62-491C-B23C-1A5AEFCD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2646e-282c-4c1b-a13d-2ee2480bf4f6"/>
    <ds:schemaRef ds:uri="69710dd5-3321-4249-87a6-da2a75966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88B5C-21CF-470A-884C-EE2436927AFB}">
  <ds:schemaRefs>
    <ds:schemaRef ds:uri="http://schemas.microsoft.com/sharepoint/v3/contenttype/forms"/>
  </ds:schemaRefs>
</ds:datastoreItem>
</file>

<file path=customXml/itemProps4.xml><?xml version="1.0" encoding="utf-8"?>
<ds:datastoreItem xmlns:ds="http://schemas.openxmlformats.org/officeDocument/2006/customXml" ds:itemID="{4A539279-7448-47C6-B7BA-8567C37D5107}">
  <ds:schemaRefs>
    <ds:schemaRef ds:uri="http://schemas.microsoft.com/office/2006/metadata/properties"/>
    <ds:schemaRef ds:uri="http://schemas.microsoft.com/office/infopath/2007/PartnerControls"/>
    <ds:schemaRef ds:uri="5d92646e-282c-4c1b-a13d-2ee2480bf4f6"/>
    <ds:schemaRef ds:uri="69710dd5-3321-4249-87a6-da2a75966f4f"/>
  </ds:schemaRefs>
</ds:datastoreItem>
</file>

<file path=customXml/itemProps5.xml><?xml version="1.0" encoding="utf-8"?>
<ds:datastoreItem xmlns:ds="http://schemas.openxmlformats.org/officeDocument/2006/customXml" ds:itemID="{11708B00-3030-45CD-9933-705E8661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4779</Words>
  <Characters>28830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Usmernenie k Nariadeniu Európskeho parlamentu a  Rady (ES) č</vt:lpstr>
    </vt:vector>
  </TitlesOfParts>
  <Company>Ministerstvo spravodlivosti SR</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Usmernenie k Nariadeniu Európskeho parlamentu a  Rady (ES) č</dc:title>
  <dc:subject/>
  <dc:creator>tatiana.hackova</dc:creator>
  <cp:keywords/>
  <dc:description/>
  <cp:lastModifiedBy>ROŠKOVÁ Gabriela</cp:lastModifiedBy>
  <cp:revision>4</cp:revision>
  <cp:lastPrinted>2022-06-24T07:24:00Z</cp:lastPrinted>
  <dcterms:created xsi:type="dcterms:W3CDTF">2022-07-01T09:48:00Z</dcterms:created>
  <dcterms:modified xsi:type="dcterms:W3CDTF">2023-04-04T12:13:00Z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0x010100DBA7ED143C15AC4EB6C1B97DEBBDC12F</vt:lpwstr>
  </property>
  <property fmtid="{D5CDD505-2E9C-101B-9397-08002B2CF9AE}" pid="3" name="_dlc_DocIdItemGuid">
    <vt:lpwstr>83c0de41-e53a-49cf-babb-003367eecedd</vt:lpwstr>
  </property>
  <property fmtid="{D5CDD505-2E9C-101B-9397-08002B2CF9AE}" pid="4" name="PublishingContact">
    <vt:lpwstr/>
  </property>
  <property fmtid="{D5CDD505-2E9C-101B-9397-08002B2CF9AE}" pid="5" name="PublishingContactPicture">
    <vt:lpwstr>, </vt:lpwstr>
  </property>
  <property fmtid="{D5CDD505-2E9C-101B-9397-08002B2CF9AE}" pid="6" name="PublishingVariationRelationshipLinkFieldID">
    <vt:lpwstr>, </vt:lpwstr>
  </property>
</Properties>
</file>