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41" w:rsidRDefault="00166042">
      <w:pPr>
        <w:spacing w:after="0" w:line="276" w:lineRule="auto"/>
        <w:jc w:val="center"/>
        <w:rPr>
          <w:b/>
          <w:sz w:val="28"/>
          <w:szCs w:val="28"/>
        </w:rPr>
      </w:pPr>
      <w:r>
        <w:rPr>
          <w:b/>
          <w:sz w:val="28"/>
          <w:szCs w:val="28"/>
        </w:rPr>
        <w:t xml:space="preserve">Žiadosť o odškodnenie obete násilného trestného činu </w:t>
      </w:r>
    </w:p>
    <w:p w:rsidR="000D4541" w:rsidRDefault="00166042">
      <w:pPr>
        <w:spacing w:after="0" w:line="276" w:lineRule="auto"/>
        <w:jc w:val="center"/>
        <w:rPr>
          <w:b/>
          <w:sz w:val="28"/>
          <w:szCs w:val="28"/>
        </w:rPr>
      </w:pPr>
      <w:r>
        <w:rPr>
          <w:b/>
          <w:sz w:val="28"/>
          <w:szCs w:val="28"/>
        </w:rPr>
        <w:t xml:space="preserve">podľa zákona č. 274/2017 Z. z. o obetiach trestných činov a o zmene a doplnení niektorých zákonov v znení neskorších predpisov </w:t>
      </w:r>
    </w:p>
    <w:p w:rsidR="000D4541" w:rsidRDefault="00166042">
      <w:pPr>
        <w:spacing w:after="0" w:line="276" w:lineRule="auto"/>
        <w:jc w:val="center"/>
        <w:rPr>
          <w:sz w:val="28"/>
          <w:szCs w:val="28"/>
        </w:rPr>
      </w:pPr>
      <w:r>
        <w:rPr>
          <w:sz w:val="28"/>
          <w:szCs w:val="28"/>
        </w:rPr>
        <w:t>(v znení účinnom od 1. 7. 2021)</w:t>
      </w:r>
    </w:p>
    <w:p w:rsidR="000D4541" w:rsidRDefault="00166042">
      <w:pPr>
        <w:spacing w:before="240" w:after="240" w:line="276" w:lineRule="auto"/>
        <w:rPr>
          <w:b/>
          <w:u w:val="single"/>
        </w:rPr>
      </w:pPr>
      <w:r>
        <w:rPr>
          <w:b/>
          <w:u w:val="single"/>
        </w:rPr>
        <w:t>I. Údaje obete / zákonného zástupcu alebo opatrovníka / právneho zástupcu</w:t>
      </w:r>
    </w:p>
    <w:p w:rsidR="000D4541" w:rsidRDefault="00166042">
      <w:pPr>
        <w:spacing w:before="240" w:after="240" w:line="276" w:lineRule="auto"/>
        <w:rPr>
          <w:b/>
        </w:rPr>
      </w:pPr>
      <w:r>
        <w:rPr>
          <w:b/>
        </w:rPr>
        <w:t>1.1 Údaje obete</w:t>
      </w:r>
      <w:r>
        <w:rPr>
          <w:b/>
          <w:vertAlign w:val="superscript"/>
        </w:rPr>
        <w:footnoteReference w:id="1"/>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166042">
            <w:pPr>
              <w:spacing w:before="120" w:after="120" w:line="276" w:lineRule="auto"/>
              <w:jc w:val="both"/>
              <w:rPr>
                <w:b/>
              </w:rPr>
            </w:pPr>
            <w:r>
              <w:rPr>
                <w:b/>
              </w:rPr>
              <w:t>Meno, priezvisko</w:t>
            </w:r>
            <w:r w:rsidR="00C53DBA">
              <w:rPr>
                <w:b/>
              </w:rPr>
              <w:t xml:space="preserve">, dátum narodenia / rodné číslo </w:t>
            </w:r>
            <w:r w:rsidR="00C53DBA" w:rsidRPr="00C53DBA">
              <w:t>(ak bolo pridelené)</w:t>
            </w:r>
            <w:r>
              <w:rPr>
                <w:b/>
              </w:rPr>
              <w:t xml:space="preserve"> </w:t>
            </w:r>
          </w:p>
        </w:tc>
      </w:tr>
      <w:tr w:rsidR="000D4541">
        <w:tc>
          <w:tcPr>
            <w:tcW w:w="9062" w:type="dxa"/>
          </w:tcPr>
          <w:p w:rsidR="000D4541" w:rsidRDefault="000D4541">
            <w:pPr>
              <w:spacing w:before="120" w:after="120" w:line="276" w:lineRule="auto"/>
              <w:jc w:val="both"/>
              <w:rPr>
                <w:b/>
              </w:rPr>
            </w:pPr>
          </w:p>
        </w:tc>
      </w:tr>
      <w:tr w:rsidR="000D4541">
        <w:tc>
          <w:tcPr>
            <w:tcW w:w="9062" w:type="dxa"/>
          </w:tcPr>
          <w:p w:rsidR="000D4541" w:rsidRDefault="00166042">
            <w:pPr>
              <w:spacing w:before="120" w:after="120" w:line="276" w:lineRule="auto"/>
              <w:jc w:val="both"/>
            </w:pPr>
            <w:r>
              <w:rPr>
                <w:b/>
              </w:rPr>
              <w:t xml:space="preserve">Bydlisko </w:t>
            </w:r>
            <w:r>
              <w:t>(ulica, mesto, poštové smerovacie číslo)</w:t>
            </w:r>
          </w:p>
        </w:tc>
      </w:tr>
      <w:tr w:rsidR="000D4541">
        <w:trPr>
          <w:trHeight w:val="412"/>
        </w:trPr>
        <w:tc>
          <w:tcPr>
            <w:tcW w:w="9062" w:type="dxa"/>
          </w:tcPr>
          <w:p w:rsidR="000D4541" w:rsidRDefault="000D4541">
            <w:pPr>
              <w:spacing w:before="120" w:after="120" w:line="276" w:lineRule="auto"/>
              <w:jc w:val="both"/>
              <w:rPr>
                <w:b/>
              </w:rPr>
            </w:pPr>
          </w:p>
        </w:tc>
      </w:tr>
      <w:tr w:rsidR="000D4541">
        <w:trPr>
          <w:trHeight w:val="543"/>
        </w:trPr>
        <w:tc>
          <w:tcPr>
            <w:tcW w:w="9062" w:type="dxa"/>
          </w:tcPr>
          <w:p w:rsidR="000D4541" w:rsidRDefault="00166042">
            <w:pPr>
              <w:spacing w:before="120" w:after="120" w:line="276" w:lineRule="auto"/>
              <w:jc w:val="both"/>
              <w:rPr>
                <w:b/>
              </w:rPr>
            </w:pPr>
            <w:r>
              <w:rPr>
                <w:b/>
              </w:rPr>
              <w:t>Štátne občianstvo / iný status obete násilného trestného činu podľa § 10 ods. 1</w:t>
            </w:r>
            <w:r>
              <w:t xml:space="preserve"> (označiť nižšie)</w:t>
            </w:r>
            <w:r>
              <w:rPr>
                <w:vertAlign w:val="superscript"/>
              </w:rPr>
              <w:footnoteReference w:id="2"/>
            </w:r>
          </w:p>
        </w:tc>
      </w:tr>
      <w:tr w:rsidR="000D4541">
        <w:trPr>
          <w:trHeight w:val="492"/>
        </w:trPr>
        <w:tc>
          <w:tcPr>
            <w:tcW w:w="9062" w:type="dxa"/>
          </w:tcPr>
          <w:p w:rsidR="000D4541" w:rsidRDefault="000D4541">
            <w:pPr>
              <w:spacing w:before="120" w:after="120" w:line="276" w:lineRule="auto"/>
              <w:jc w:val="both"/>
              <w:rPr>
                <w:b/>
              </w:rPr>
            </w:pPr>
          </w:p>
        </w:tc>
      </w:tr>
    </w:tbl>
    <w:p w:rsidR="000D4541" w:rsidRDefault="00166042">
      <w:pPr>
        <w:spacing w:before="240" w:after="240" w:line="276" w:lineRule="auto"/>
        <w:rPr>
          <w:b/>
        </w:rPr>
      </w:pPr>
      <w:r>
        <w:rPr>
          <w:b/>
        </w:rPr>
        <w:t>1.2 Údaje zákonného zástupcu alebo opatrovníka, v prípade neplnoletých obetí alebo obetí, ktorým bol ustanovený opatrovník</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166042">
            <w:pPr>
              <w:spacing w:before="120" w:after="120" w:line="276" w:lineRule="auto"/>
              <w:jc w:val="both"/>
              <w:rPr>
                <w:b/>
              </w:rPr>
            </w:pPr>
            <w:r>
              <w:rPr>
                <w:b/>
              </w:rPr>
              <w:t>Meno, priezvisko</w:t>
            </w:r>
            <w:r w:rsidR="00C53DBA">
              <w:rPr>
                <w:b/>
              </w:rPr>
              <w:t>, dátum narodenia</w:t>
            </w:r>
            <w:r>
              <w:rPr>
                <w:b/>
              </w:rPr>
              <w:t xml:space="preserve"> </w:t>
            </w:r>
          </w:p>
        </w:tc>
      </w:tr>
      <w:tr w:rsidR="000D4541">
        <w:tc>
          <w:tcPr>
            <w:tcW w:w="9062" w:type="dxa"/>
          </w:tcPr>
          <w:p w:rsidR="000D4541" w:rsidRDefault="000D4541">
            <w:pPr>
              <w:spacing w:before="120" w:after="120" w:line="276" w:lineRule="auto"/>
              <w:jc w:val="both"/>
              <w:rPr>
                <w:b/>
              </w:rPr>
            </w:pPr>
          </w:p>
        </w:tc>
      </w:tr>
      <w:tr w:rsidR="000D4541">
        <w:tc>
          <w:tcPr>
            <w:tcW w:w="9062" w:type="dxa"/>
          </w:tcPr>
          <w:p w:rsidR="000D4541" w:rsidRDefault="00166042">
            <w:pPr>
              <w:spacing w:before="120" w:after="120" w:line="276" w:lineRule="auto"/>
              <w:jc w:val="both"/>
            </w:pPr>
            <w:r>
              <w:rPr>
                <w:b/>
              </w:rPr>
              <w:t xml:space="preserve">Bydlisko </w:t>
            </w:r>
            <w:r>
              <w:t>(ulica, mesto, poštové smerovacie číslo)</w:t>
            </w:r>
          </w:p>
        </w:tc>
      </w:tr>
      <w:tr w:rsidR="000D4541">
        <w:trPr>
          <w:trHeight w:val="506"/>
        </w:trPr>
        <w:tc>
          <w:tcPr>
            <w:tcW w:w="9062" w:type="dxa"/>
          </w:tcPr>
          <w:p w:rsidR="000D4541" w:rsidRDefault="000D4541">
            <w:pPr>
              <w:spacing w:before="120" w:after="120" w:line="276" w:lineRule="auto"/>
              <w:jc w:val="both"/>
              <w:rPr>
                <w:b/>
              </w:rPr>
            </w:pPr>
          </w:p>
        </w:tc>
      </w:tr>
      <w:tr w:rsidR="000D4541">
        <w:trPr>
          <w:trHeight w:val="552"/>
        </w:trPr>
        <w:tc>
          <w:tcPr>
            <w:tcW w:w="9062" w:type="dxa"/>
          </w:tcPr>
          <w:p w:rsidR="000D4541" w:rsidRDefault="00166042">
            <w:pPr>
              <w:spacing w:before="120" w:after="120" w:line="276" w:lineRule="auto"/>
              <w:jc w:val="both"/>
              <w:rPr>
                <w:b/>
              </w:rPr>
            </w:pPr>
            <w:r>
              <w:rPr>
                <w:b/>
              </w:rPr>
              <w:t>Označenie dokladu, z ktorého vyplýva zastupovanie obete</w:t>
            </w:r>
          </w:p>
        </w:tc>
      </w:tr>
      <w:tr w:rsidR="000D4541">
        <w:trPr>
          <w:trHeight w:val="380"/>
        </w:trPr>
        <w:tc>
          <w:tcPr>
            <w:tcW w:w="9062" w:type="dxa"/>
          </w:tcPr>
          <w:p w:rsidR="000D4541" w:rsidRDefault="000D4541">
            <w:pPr>
              <w:spacing w:before="120" w:after="120" w:line="276" w:lineRule="auto"/>
              <w:jc w:val="both"/>
              <w:rPr>
                <w:b/>
              </w:rPr>
            </w:pPr>
          </w:p>
        </w:tc>
      </w:tr>
    </w:tbl>
    <w:p w:rsidR="000D4541" w:rsidRDefault="00166042">
      <w:pPr>
        <w:spacing w:before="240" w:after="240" w:line="276" w:lineRule="auto"/>
        <w:rPr>
          <w:b/>
        </w:rPr>
      </w:pPr>
      <w:r>
        <w:rPr>
          <w:b/>
        </w:rPr>
        <w:lastRenderedPageBreak/>
        <w:t>1.3 Údaje právneho zástupcu obete</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166042">
            <w:pPr>
              <w:spacing w:before="120" w:after="120" w:line="276" w:lineRule="auto"/>
              <w:jc w:val="both"/>
              <w:rPr>
                <w:b/>
              </w:rPr>
            </w:pPr>
            <w:r>
              <w:rPr>
                <w:b/>
              </w:rPr>
              <w:t>Meno, priezvisko / obchodné meno</w:t>
            </w:r>
          </w:p>
        </w:tc>
      </w:tr>
      <w:tr w:rsidR="000D4541">
        <w:tc>
          <w:tcPr>
            <w:tcW w:w="9062" w:type="dxa"/>
          </w:tcPr>
          <w:p w:rsidR="000D4541" w:rsidRDefault="000D4541">
            <w:pPr>
              <w:spacing w:before="120" w:after="120" w:line="276" w:lineRule="auto"/>
              <w:jc w:val="both"/>
              <w:rPr>
                <w:b/>
              </w:rPr>
            </w:pPr>
          </w:p>
        </w:tc>
      </w:tr>
      <w:tr w:rsidR="000D4541">
        <w:tc>
          <w:tcPr>
            <w:tcW w:w="9062" w:type="dxa"/>
          </w:tcPr>
          <w:p w:rsidR="000D4541" w:rsidRDefault="00166042">
            <w:pPr>
              <w:spacing w:before="120" w:after="120" w:line="276" w:lineRule="auto"/>
              <w:jc w:val="both"/>
              <w:rPr>
                <w:b/>
              </w:rPr>
            </w:pPr>
            <w:r>
              <w:rPr>
                <w:b/>
              </w:rPr>
              <w:t xml:space="preserve">Adresa (bydlisko / sídlo) </w:t>
            </w:r>
            <w:r>
              <w:t>(ulica, mesto, poštové smerovacie číslo)</w:t>
            </w:r>
          </w:p>
        </w:tc>
      </w:tr>
      <w:tr w:rsidR="000D4541">
        <w:trPr>
          <w:trHeight w:val="434"/>
        </w:trPr>
        <w:tc>
          <w:tcPr>
            <w:tcW w:w="9062" w:type="dxa"/>
          </w:tcPr>
          <w:p w:rsidR="000D4541" w:rsidRDefault="000D4541">
            <w:pPr>
              <w:spacing w:before="120" w:after="120" w:line="276" w:lineRule="auto"/>
              <w:jc w:val="both"/>
              <w:rPr>
                <w:b/>
              </w:rPr>
            </w:pPr>
          </w:p>
        </w:tc>
      </w:tr>
      <w:tr w:rsidR="000D4541">
        <w:trPr>
          <w:trHeight w:val="529"/>
        </w:trPr>
        <w:tc>
          <w:tcPr>
            <w:tcW w:w="9062" w:type="dxa"/>
          </w:tcPr>
          <w:p w:rsidR="000D4541" w:rsidRDefault="00166042">
            <w:pPr>
              <w:spacing w:before="120" w:after="120" w:line="276" w:lineRule="auto"/>
              <w:jc w:val="both"/>
              <w:rPr>
                <w:b/>
              </w:rPr>
            </w:pPr>
            <w:r>
              <w:rPr>
                <w:b/>
              </w:rPr>
              <w:t>Označenie druhu zastúpenia podľa § 16 ods. 3</w:t>
            </w:r>
            <w:r>
              <w:rPr>
                <w:b/>
                <w:vertAlign w:val="superscript"/>
              </w:rPr>
              <w:footnoteReference w:id="3"/>
            </w:r>
            <w:r>
              <w:rPr>
                <w:b/>
              </w:rPr>
              <w:t xml:space="preserve"> </w:t>
            </w:r>
          </w:p>
        </w:tc>
      </w:tr>
      <w:tr w:rsidR="000D4541">
        <w:trPr>
          <w:trHeight w:val="308"/>
        </w:trPr>
        <w:tc>
          <w:tcPr>
            <w:tcW w:w="9062" w:type="dxa"/>
          </w:tcPr>
          <w:p w:rsidR="000D4541" w:rsidRDefault="000D4541">
            <w:pPr>
              <w:spacing w:before="120" w:after="120" w:line="276" w:lineRule="auto"/>
              <w:jc w:val="both"/>
              <w:rPr>
                <w:b/>
              </w:rPr>
            </w:pPr>
          </w:p>
        </w:tc>
      </w:tr>
    </w:tbl>
    <w:p w:rsidR="000D4541" w:rsidRDefault="00166042">
      <w:pPr>
        <w:spacing w:before="360" w:after="240" w:line="276" w:lineRule="auto"/>
        <w:rPr>
          <w:b/>
          <w:u w:val="single"/>
        </w:rPr>
      </w:pPr>
      <w:r>
        <w:rPr>
          <w:b/>
          <w:u w:val="single"/>
        </w:rPr>
        <w:t>II. K trestnému činu</w:t>
      </w:r>
    </w:p>
    <w:p w:rsidR="000D4541" w:rsidRDefault="00166042">
      <w:pPr>
        <w:spacing w:before="240" w:after="240" w:line="276" w:lineRule="auto"/>
        <w:jc w:val="both"/>
      </w:pPr>
      <w:r>
        <w:rPr>
          <w:b/>
        </w:rPr>
        <w:t xml:space="preserve">2.1 Označte, nižšie špecifikujte a v prílohe predložte kópiu označeného rozhodnutia </w:t>
      </w:r>
      <w:r>
        <w:t>(v prípade, ak takéto rozhodnutie nemôžete pripojiť, označte spisovú značku alebo číslo konania, pod ktorou je vec vedená a orgán činný v trestnom konaní alebo súd, ktorý o trestnom čine koná alebo naposledy konal)</w:t>
      </w:r>
    </w:p>
    <w:p w:rsidR="000D4541" w:rsidRDefault="00166042">
      <w:pPr>
        <w:numPr>
          <w:ilvl w:val="0"/>
          <w:numId w:val="1"/>
        </w:numPr>
        <w:spacing w:before="120" w:after="0" w:line="276" w:lineRule="auto"/>
        <w:ind w:left="284" w:hanging="284"/>
        <w:jc w:val="both"/>
        <w:rPr>
          <w:highlight w:val="white"/>
        </w:rPr>
      </w:pPr>
      <w:r>
        <w:rPr>
          <w:highlight w:val="white"/>
        </w:rPr>
        <w:t>rozsudok alebo trestný rozkaz, ktorým sa páchateľ uznáva vinným zo spáchania trestného činu, ktorým bola obeti násilného trestného činu spôsobená ujma na zdraví, alebo</w:t>
      </w:r>
    </w:p>
    <w:p w:rsidR="000D4541" w:rsidRDefault="00166042">
      <w:pPr>
        <w:numPr>
          <w:ilvl w:val="0"/>
          <w:numId w:val="1"/>
        </w:numPr>
        <w:pBdr>
          <w:top w:val="nil"/>
          <w:left w:val="nil"/>
          <w:bottom w:val="nil"/>
          <w:right w:val="nil"/>
          <w:between w:val="nil"/>
        </w:pBdr>
        <w:spacing w:after="0" w:line="276" w:lineRule="auto"/>
        <w:ind w:left="284" w:hanging="284"/>
        <w:jc w:val="both"/>
        <w:rPr>
          <w:color w:val="000000"/>
        </w:rPr>
      </w:pPr>
      <w:r>
        <w:rPr>
          <w:color w:val="000000"/>
          <w:highlight w:val="white"/>
        </w:rPr>
        <w:t>rozsudok, ktorým bol obžalovaný spod obžaloby oslobodený, pretože nie je trestne zodpovedný pre nedostatok veku alebo nepríčetnosť, alebo</w:t>
      </w:r>
    </w:p>
    <w:p w:rsidR="000D4541" w:rsidRDefault="00166042">
      <w:pPr>
        <w:numPr>
          <w:ilvl w:val="0"/>
          <w:numId w:val="1"/>
        </w:numPr>
        <w:pBdr>
          <w:top w:val="nil"/>
          <w:left w:val="nil"/>
          <w:bottom w:val="nil"/>
          <w:right w:val="nil"/>
          <w:between w:val="nil"/>
        </w:pBdr>
        <w:spacing w:after="0" w:line="276" w:lineRule="auto"/>
        <w:ind w:left="284" w:hanging="284"/>
        <w:jc w:val="both"/>
        <w:rPr>
          <w:color w:val="000000"/>
        </w:rPr>
      </w:pPr>
      <w:r>
        <w:rPr>
          <w:color w:val="000000"/>
          <w:highlight w:val="white"/>
        </w:rPr>
        <w:t>rozhodnutie, ktorým došlo k prerušeniu trestného stíhania z dôvodov podľa </w:t>
      </w:r>
      <w:hyperlink r:id="rId9" w:anchor="paragraf-228.odsek-2.pismeno-a">
        <w:r>
          <w:rPr>
            <w:color w:val="000000"/>
            <w:highlight w:val="white"/>
          </w:rPr>
          <w:t>§ 228 ods. 1 a ods. 2 písm. a) až e)</w:t>
        </w:r>
      </w:hyperlink>
      <w:r>
        <w:rPr>
          <w:color w:val="000000"/>
          <w:highlight w:val="white"/>
        </w:rPr>
        <w:t> </w:t>
      </w:r>
      <w:r>
        <w:rPr>
          <w:highlight w:val="white"/>
        </w:rPr>
        <w:t>Trestného poriadku</w:t>
      </w:r>
      <w:r>
        <w:rPr>
          <w:color w:val="000000"/>
          <w:highlight w:val="white"/>
        </w:rPr>
        <w:t>, k zastaveniu trestného stíhania z dôvodov podľa </w:t>
      </w:r>
      <w:hyperlink r:id="rId10" w:anchor="paragraf-215.odsek-1.pismeno-d">
        <w:r>
          <w:rPr>
            <w:color w:val="000000"/>
            <w:highlight w:val="white"/>
          </w:rPr>
          <w:t xml:space="preserve">§ 215 ods. 1 písm. </w:t>
        </w:r>
      </w:hyperlink>
      <w:hyperlink r:id="rId11" w:anchor="paragraf-215.odsek-1.pismeno-d">
        <w:r>
          <w:rPr>
            <w:highlight w:val="white"/>
          </w:rPr>
          <w:t>c</w:t>
        </w:r>
      </w:hyperlink>
      <w:hyperlink r:id="rId12" w:anchor="paragraf-215.odsek-1.pismeno-d">
        <w:r>
          <w:rPr>
            <w:color w:val="000000"/>
            <w:highlight w:val="white"/>
          </w:rPr>
          <w:t>) až f)</w:t>
        </w:r>
      </w:hyperlink>
      <w:r>
        <w:rPr>
          <w:color w:val="000000"/>
          <w:highlight w:val="white"/>
        </w:rPr>
        <w:t> a h) Trestného poriadku alebo z dôvodu podľa </w:t>
      </w:r>
      <w:hyperlink r:id="rId13" w:anchor="paragraf-215.odsek-2.pismeno-a">
        <w:r>
          <w:rPr>
            <w:color w:val="000000"/>
            <w:highlight w:val="white"/>
          </w:rPr>
          <w:t>§ 215 ods. 2 písm. a)</w:t>
        </w:r>
      </w:hyperlink>
      <w:r>
        <w:rPr>
          <w:color w:val="000000"/>
          <w:highlight w:val="white"/>
        </w:rPr>
        <w:t> Trestného poriadku, prípadne k odloženiu veci z dôvodu podľa </w:t>
      </w:r>
      <w:hyperlink r:id="rId14" w:anchor="paragraf-215.odsek-2.pismeno-a">
        <w:r>
          <w:rPr>
            <w:color w:val="000000"/>
            <w:highlight w:val="white"/>
          </w:rPr>
          <w:t>§ 215 ods. 2 písm. a)</w:t>
        </w:r>
      </w:hyperlink>
      <w:r>
        <w:rPr>
          <w:color w:val="000000"/>
          <w:highlight w:val="white"/>
        </w:rPr>
        <w:t xml:space="preserve"> Trestného poriadku, </w:t>
      </w:r>
      <w:r>
        <w:rPr>
          <w:color w:val="000000"/>
        </w:rPr>
        <w:t>alebo</w:t>
      </w:r>
    </w:p>
    <w:p w:rsidR="000D4541" w:rsidRDefault="00166042">
      <w:pPr>
        <w:numPr>
          <w:ilvl w:val="0"/>
          <w:numId w:val="1"/>
        </w:numPr>
        <w:pBdr>
          <w:top w:val="nil"/>
          <w:left w:val="nil"/>
          <w:bottom w:val="nil"/>
          <w:right w:val="nil"/>
          <w:between w:val="nil"/>
        </w:pBdr>
        <w:spacing w:after="120" w:line="276" w:lineRule="auto"/>
        <w:ind w:left="284" w:hanging="284"/>
        <w:jc w:val="both"/>
        <w:rPr>
          <w:color w:val="000000"/>
        </w:rPr>
      </w:pPr>
      <w:r>
        <w:t xml:space="preserve">rozhodnutie, ktorým došlo k začatiu trestného stíhania podľa § 199 Trestného poriadku, </w:t>
      </w:r>
      <w:r>
        <w:rPr>
          <w:color w:val="000000"/>
          <w:highlight w:val="white"/>
        </w:rPr>
        <w:t>ak nedošlo k vyhláseniu alebo vydaniu rozhodnutí podľa predchádzajúcich písmen alebo ak také rozhodnutia nenadobudli právoplatnosť.</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rPr>
          <w:trHeight w:val="513"/>
        </w:trPr>
        <w:tc>
          <w:tcPr>
            <w:tcW w:w="9062" w:type="dxa"/>
          </w:tcPr>
          <w:p w:rsidR="000D4541" w:rsidRDefault="000D4541">
            <w:pPr>
              <w:spacing w:before="120" w:after="120" w:line="276" w:lineRule="auto"/>
              <w:jc w:val="both"/>
            </w:pPr>
          </w:p>
        </w:tc>
      </w:tr>
    </w:tbl>
    <w:p w:rsidR="000D4541" w:rsidRDefault="00166042">
      <w:pPr>
        <w:spacing w:before="240" w:after="240" w:line="276" w:lineRule="auto"/>
        <w:jc w:val="both"/>
        <w:rPr>
          <w:b/>
        </w:rPr>
      </w:pPr>
      <w:r>
        <w:rPr>
          <w:b/>
          <w:highlight w:val="white"/>
        </w:rPr>
        <w:t>2.2 Došlo k spáchaniu trestného činu na území Slovenskej republiky?</w:t>
      </w:r>
    </w:p>
    <w:p w:rsidR="000D4541" w:rsidRDefault="00101155">
      <w:pPr>
        <w:spacing w:before="120" w:after="120" w:line="276" w:lineRule="auto"/>
        <w:jc w:val="both"/>
      </w:pPr>
      <w:sdt>
        <w:sdtPr>
          <w:tag w:val="goog_rdk_3"/>
          <w:id w:val="1395384265"/>
        </w:sdtPr>
        <w:sdtEndPr/>
        <w:sdtContent>
          <w:r w:rsidR="00166042">
            <w:rPr>
              <w:rFonts w:ascii="Arial Unicode MS" w:eastAsia="Arial Unicode MS" w:hAnsi="Arial Unicode MS" w:cs="Arial Unicode MS"/>
            </w:rPr>
            <w:t>☐</w:t>
          </w:r>
        </w:sdtContent>
      </w:sdt>
      <w:r w:rsidR="00166042">
        <w:t xml:space="preserve"> ÁNO  </w:t>
      </w:r>
      <w:sdt>
        <w:sdtPr>
          <w:tag w:val="goog_rdk_4"/>
          <w:id w:val="-1614127301"/>
        </w:sdtPr>
        <w:sdtEndPr/>
        <w:sdtContent>
          <w:r w:rsidR="00166042">
            <w:rPr>
              <w:rFonts w:ascii="Arial Unicode MS" w:eastAsia="Arial Unicode MS" w:hAnsi="Arial Unicode MS" w:cs="Arial Unicode MS"/>
            </w:rPr>
            <w:t>☐</w:t>
          </w:r>
        </w:sdtContent>
      </w:sdt>
      <w:r w:rsidR="00166042">
        <w:t xml:space="preserve"> NIE</w:t>
      </w:r>
    </w:p>
    <w:p w:rsidR="000D4541" w:rsidRDefault="00166042">
      <w:pPr>
        <w:spacing w:before="360" w:after="240" w:line="276" w:lineRule="auto"/>
        <w:jc w:val="both"/>
        <w:rPr>
          <w:b/>
          <w:u w:val="single"/>
        </w:rPr>
      </w:pPr>
      <w:r>
        <w:rPr>
          <w:b/>
          <w:u w:val="single"/>
        </w:rPr>
        <w:t>III. Ku škode na zdraví</w:t>
      </w:r>
    </w:p>
    <w:p w:rsidR="000D4541" w:rsidRDefault="00166042">
      <w:pPr>
        <w:spacing w:before="240" w:after="240" w:line="276" w:lineRule="auto"/>
        <w:jc w:val="both"/>
        <w:rPr>
          <w:b/>
        </w:rPr>
      </w:pPr>
      <w:r>
        <w:rPr>
          <w:b/>
        </w:rPr>
        <w:t>3.1 Uplatnili ste si nárok na náhradu škody, ktorá Vám vznikla v dôsledku ujmy na zdraví, v trestnom konaní?</w:t>
      </w:r>
    </w:p>
    <w:p w:rsidR="000D4541" w:rsidRDefault="00101155">
      <w:pPr>
        <w:spacing w:before="240" w:after="240" w:line="276" w:lineRule="auto"/>
        <w:jc w:val="both"/>
      </w:pPr>
      <w:sdt>
        <w:sdtPr>
          <w:tag w:val="goog_rdk_5"/>
          <w:id w:val="-1118752702"/>
        </w:sdtPr>
        <w:sdtEndPr/>
        <w:sdtContent>
          <w:r w:rsidR="00166042">
            <w:rPr>
              <w:rFonts w:ascii="Arial Unicode MS" w:eastAsia="Arial Unicode MS" w:hAnsi="Arial Unicode MS" w:cs="Arial Unicode MS"/>
            </w:rPr>
            <w:t>☐</w:t>
          </w:r>
        </w:sdtContent>
      </w:sdt>
      <w:r w:rsidR="00166042">
        <w:t xml:space="preserve"> ÁNO  </w:t>
      </w:r>
      <w:sdt>
        <w:sdtPr>
          <w:tag w:val="goog_rdk_6"/>
          <w:id w:val="-1587212956"/>
        </w:sdtPr>
        <w:sdtEndPr/>
        <w:sdtContent>
          <w:r w:rsidR="00166042">
            <w:rPr>
              <w:rFonts w:ascii="Arial Unicode MS" w:eastAsia="Arial Unicode MS" w:hAnsi="Arial Unicode MS" w:cs="Arial Unicode MS"/>
            </w:rPr>
            <w:t>☐</w:t>
          </w:r>
        </w:sdtContent>
      </w:sdt>
      <w:r w:rsidR="00166042">
        <w:t xml:space="preserve"> NIE</w:t>
      </w:r>
    </w:p>
    <w:p w:rsidR="000D4541" w:rsidRDefault="00166042">
      <w:pPr>
        <w:widowControl w:val="0"/>
        <w:spacing w:before="240" w:after="240"/>
        <w:ind w:hanging="11"/>
        <w:jc w:val="both"/>
        <w:rPr>
          <w:b/>
        </w:rPr>
      </w:pPr>
      <w:r>
        <w:rPr>
          <w:b/>
        </w:rPr>
        <w:t>3.2 Bolo o nároku na náhradu škody rozhodnuté v rámci trestného konania?</w:t>
      </w:r>
    </w:p>
    <w:p w:rsidR="000D4541" w:rsidRDefault="00101155">
      <w:pPr>
        <w:spacing w:before="240" w:after="240" w:line="276" w:lineRule="auto"/>
        <w:jc w:val="both"/>
      </w:pPr>
      <w:sdt>
        <w:sdtPr>
          <w:tag w:val="goog_rdk_7"/>
          <w:id w:val="303815432"/>
        </w:sdtPr>
        <w:sdtEndPr/>
        <w:sdtContent>
          <w:r w:rsidR="00166042">
            <w:rPr>
              <w:rFonts w:ascii="Arial Unicode MS" w:eastAsia="Arial Unicode MS" w:hAnsi="Arial Unicode MS" w:cs="Arial Unicode MS"/>
            </w:rPr>
            <w:t>☐</w:t>
          </w:r>
        </w:sdtContent>
      </w:sdt>
      <w:r w:rsidR="00166042">
        <w:t xml:space="preserve"> ÁNO  </w:t>
      </w:r>
      <w:sdt>
        <w:sdtPr>
          <w:tag w:val="goog_rdk_8"/>
          <w:id w:val="970093606"/>
        </w:sdtPr>
        <w:sdtEndPr/>
        <w:sdtContent>
          <w:r w:rsidR="00166042">
            <w:rPr>
              <w:rFonts w:ascii="Arial Unicode MS" w:eastAsia="Arial Unicode MS" w:hAnsi="Arial Unicode MS" w:cs="Arial Unicode MS"/>
            </w:rPr>
            <w:t>☐</w:t>
          </w:r>
        </w:sdtContent>
      </w:sdt>
      <w:r w:rsidR="00166042">
        <w:t xml:space="preserve"> NIE</w:t>
      </w:r>
    </w:p>
    <w:p w:rsidR="000D4541" w:rsidRDefault="00166042">
      <w:pPr>
        <w:spacing w:before="240" w:after="240" w:line="276" w:lineRule="auto"/>
        <w:jc w:val="both"/>
        <w:rPr>
          <w:b/>
        </w:rPr>
      </w:pPr>
      <w:r>
        <w:rPr>
          <w:b/>
        </w:rPr>
        <w:t>3.3 V prípade ak Vás súd v trestnom konaní odkázal s nárokom na náhradu škody, ktorá Vám vznikla v dôsledku ujmy na zdraví, na civilný proces alebo konanie pred iným orgánom, uplatnili ste si tento nárok v civilnom procese alebo konaní pred iným orgánom?</w:t>
      </w:r>
    </w:p>
    <w:p w:rsidR="000D4541" w:rsidRDefault="00101155">
      <w:pPr>
        <w:spacing w:before="240" w:after="240" w:line="276" w:lineRule="auto"/>
        <w:jc w:val="both"/>
      </w:pPr>
      <w:sdt>
        <w:sdtPr>
          <w:tag w:val="goog_rdk_9"/>
          <w:id w:val="619806177"/>
        </w:sdtPr>
        <w:sdtEndPr/>
        <w:sdtContent>
          <w:r w:rsidR="00166042">
            <w:rPr>
              <w:rFonts w:ascii="Arial Unicode MS" w:eastAsia="Arial Unicode MS" w:hAnsi="Arial Unicode MS" w:cs="Arial Unicode MS"/>
            </w:rPr>
            <w:t>☐</w:t>
          </w:r>
        </w:sdtContent>
      </w:sdt>
      <w:r w:rsidR="00166042">
        <w:t xml:space="preserve"> ÁNO  </w:t>
      </w:r>
      <w:sdt>
        <w:sdtPr>
          <w:tag w:val="goog_rdk_10"/>
          <w:id w:val="1824855895"/>
        </w:sdtPr>
        <w:sdtEndPr/>
        <w:sdtContent>
          <w:r w:rsidR="00166042">
            <w:rPr>
              <w:rFonts w:ascii="Arial Unicode MS" w:eastAsia="Arial Unicode MS" w:hAnsi="Arial Unicode MS" w:cs="Arial Unicode MS"/>
            </w:rPr>
            <w:t>☐</w:t>
          </w:r>
        </w:sdtContent>
      </w:sdt>
      <w:r w:rsidR="00166042">
        <w:t xml:space="preserve"> NIE</w:t>
      </w:r>
    </w:p>
    <w:p w:rsidR="000D4541" w:rsidRDefault="00166042">
      <w:pPr>
        <w:spacing w:before="240" w:after="240" w:line="276" w:lineRule="auto"/>
        <w:jc w:val="both"/>
      </w:pPr>
      <w:r>
        <w:rPr>
          <w:b/>
        </w:rPr>
        <w:t xml:space="preserve">3.4 V prípade ak áno, označte predmetné konanie, resp. označte rozhodnutie, ktorým bolo o nároku na náhradu škody rozhodnuté v rámci civilného procesu alebo konania pred iným orgánom, a v prílohe predložte jeho kópiu s vyznačenou doložkou právoplatnosti </w:t>
      </w:r>
      <w:r>
        <w:t>(v prípade, ak takéto rozhodnutie nemôžete pripojiť, označte spisovú značku alebo číslo konania, pod ktorou je vec vedená a súd, ktorý vo veci koná alebo naposledy konal)</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color w:val="000000"/>
              </w:rPr>
            </w:pPr>
          </w:p>
        </w:tc>
      </w:tr>
    </w:tbl>
    <w:p w:rsidR="000D4541" w:rsidRDefault="00166042">
      <w:pPr>
        <w:pBdr>
          <w:top w:val="nil"/>
          <w:left w:val="nil"/>
          <w:bottom w:val="nil"/>
          <w:right w:val="nil"/>
          <w:between w:val="nil"/>
        </w:pBdr>
        <w:spacing w:before="240" w:after="240" w:line="276" w:lineRule="auto"/>
        <w:jc w:val="both"/>
        <w:rPr>
          <w:b/>
          <w:color w:val="000000"/>
        </w:rPr>
      </w:pPr>
      <w:r>
        <w:rPr>
          <w:b/>
          <w:color w:val="000000"/>
        </w:rPr>
        <w:t>3.5 Uveďte presnú výšku odškodnenia, ktorú si uplatňujete touto žiadosťou, spolu so stručným odôvodnením</w:t>
      </w:r>
      <w:r>
        <w:rPr>
          <w:b/>
          <w:color w:val="000000"/>
          <w:vertAlign w:val="superscript"/>
        </w:rPr>
        <w:footnoteReference w:id="4"/>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rPr>
          <w:trHeight w:val="166"/>
        </w:trPr>
        <w:tc>
          <w:tcPr>
            <w:tcW w:w="9062" w:type="dxa"/>
          </w:tcPr>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tc>
      </w:tr>
    </w:tbl>
    <w:p w:rsidR="000D4541" w:rsidRPr="00C53DBA" w:rsidRDefault="00F939EE">
      <w:pPr>
        <w:pBdr>
          <w:top w:val="nil"/>
          <w:left w:val="nil"/>
          <w:bottom w:val="nil"/>
          <w:right w:val="nil"/>
          <w:between w:val="nil"/>
        </w:pBdr>
        <w:spacing w:before="240" w:after="240" w:line="276" w:lineRule="auto"/>
        <w:jc w:val="both"/>
        <w:rPr>
          <w:b/>
        </w:rPr>
      </w:pPr>
      <w:r w:rsidRPr="00C53DBA">
        <w:rPr>
          <w:b/>
        </w:rPr>
        <w:t xml:space="preserve">3.6 Označte a v prílohe predložte doklad o ujme na zdraví, od ktorého uvedenú výšku odškodnenia odvodzujete (napr. rozsudok, znalecký posudok, lekársky posudok).  </w:t>
      </w:r>
      <w:r w:rsidRPr="00137841">
        <w:t xml:space="preserve">V prípade, ak je takýto doklad súčasťou vyšetrovacieho alebo súdneho spisu, namiesto jeho predloženia môžete označiť spis, ktorého je súčasťou. V prípade uplatnenia odškodnenia jedinou pozostalou obeťou násilného trestného činu v sume päťdesiatnásobku minimálnej mzdy je potrebné predložiť/predložte doklad preukazujúci túto skutočnosť. </w:t>
      </w:r>
      <w:r w:rsidRPr="00C53DBA">
        <w:rPr>
          <w:b/>
        </w:rPr>
        <w:t xml:space="preserve">    </w:t>
      </w:r>
    </w:p>
    <w:tbl>
      <w:tblPr>
        <w:tblStyle w:val="Mriekatabuky"/>
        <w:tblW w:w="0" w:type="auto"/>
        <w:tblLook w:val="04A0" w:firstRow="1" w:lastRow="0" w:firstColumn="1" w:lastColumn="0" w:noHBand="0" w:noVBand="1"/>
      </w:tblPr>
      <w:tblGrid>
        <w:gridCol w:w="9062"/>
      </w:tblGrid>
      <w:tr w:rsidR="00F939EE" w:rsidTr="00F939EE">
        <w:tc>
          <w:tcPr>
            <w:tcW w:w="9062" w:type="dxa"/>
          </w:tcPr>
          <w:p w:rsidR="00F939EE" w:rsidRDefault="00F939EE" w:rsidP="00F939EE">
            <w:pPr>
              <w:spacing w:before="120" w:after="120"/>
            </w:pPr>
          </w:p>
          <w:p w:rsidR="00C53DBA" w:rsidRDefault="00C53DBA" w:rsidP="00F939EE">
            <w:pPr>
              <w:spacing w:before="120" w:after="120"/>
            </w:pPr>
          </w:p>
        </w:tc>
      </w:tr>
    </w:tbl>
    <w:p w:rsidR="000D4541" w:rsidRDefault="00166042">
      <w:pPr>
        <w:pBdr>
          <w:top w:val="nil"/>
          <w:left w:val="nil"/>
          <w:bottom w:val="nil"/>
          <w:right w:val="nil"/>
          <w:between w:val="nil"/>
        </w:pBdr>
        <w:spacing w:before="240" w:after="240" w:line="276" w:lineRule="auto"/>
        <w:jc w:val="both"/>
        <w:rPr>
          <w:b/>
          <w:color w:val="000000"/>
          <w:u w:val="single"/>
        </w:rPr>
      </w:pPr>
      <w:r>
        <w:rPr>
          <w:b/>
          <w:color w:val="000000"/>
          <w:u w:val="single"/>
        </w:rPr>
        <w:t>IV. K uplatneniu práv na získanie odškodnenia priamo od páchateľa trestného činu</w:t>
      </w:r>
    </w:p>
    <w:p w:rsidR="000D4541" w:rsidRDefault="00166042">
      <w:pPr>
        <w:pBdr>
          <w:top w:val="nil"/>
          <w:left w:val="nil"/>
          <w:bottom w:val="nil"/>
          <w:right w:val="nil"/>
          <w:between w:val="nil"/>
        </w:pBdr>
        <w:spacing w:before="240" w:after="240" w:line="276" w:lineRule="auto"/>
        <w:jc w:val="both"/>
        <w:rPr>
          <w:b/>
          <w:color w:val="000000"/>
        </w:rPr>
      </w:pPr>
      <w:r>
        <w:rPr>
          <w:b/>
          <w:color w:val="000000"/>
        </w:rPr>
        <w:t>4.1 Bola Vám ujma na zdraví plne uhradená inak?</w:t>
      </w:r>
      <w:r>
        <w:rPr>
          <w:b/>
          <w:color w:val="000000"/>
          <w:vertAlign w:val="superscript"/>
        </w:rPr>
        <w:footnoteReference w:id="5"/>
      </w:r>
      <w:bookmarkStart w:id="0" w:name="_GoBack"/>
      <w:bookmarkEnd w:id="0"/>
    </w:p>
    <w:p w:rsidR="000D4541" w:rsidRDefault="00101155">
      <w:pPr>
        <w:pBdr>
          <w:top w:val="nil"/>
          <w:left w:val="nil"/>
          <w:bottom w:val="nil"/>
          <w:right w:val="nil"/>
          <w:between w:val="nil"/>
        </w:pBdr>
        <w:spacing w:before="240" w:after="240" w:line="276" w:lineRule="auto"/>
        <w:jc w:val="both"/>
        <w:rPr>
          <w:color w:val="000000"/>
        </w:rPr>
      </w:pPr>
      <w:sdt>
        <w:sdtPr>
          <w:tag w:val="goog_rdk_22"/>
          <w:id w:val="872039816"/>
        </w:sdtPr>
        <w:sdtEndPr/>
        <w:sdtContent>
          <w:r w:rsidR="00166042">
            <w:rPr>
              <w:rFonts w:ascii="Arial Unicode MS" w:eastAsia="Arial Unicode MS" w:hAnsi="Arial Unicode MS" w:cs="Arial Unicode MS"/>
              <w:color w:val="000000"/>
            </w:rPr>
            <w:t>☐</w:t>
          </w:r>
        </w:sdtContent>
      </w:sdt>
      <w:r w:rsidR="00166042">
        <w:rPr>
          <w:color w:val="000000"/>
        </w:rPr>
        <w:t xml:space="preserve"> ÁNO  </w:t>
      </w:r>
      <w:sdt>
        <w:sdtPr>
          <w:tag w:val="goog_rdk_23"/>
          <w:id w:val="-774866917"/>
        </w:sdtPr>
        <w:sdtEndPr/>
        <w:sdtContent>
          <w:r w:rsidR="00166042">
            <w:rPr>
              <w:rFonts w:ascii="Arial Unicode MS" w:eastAsia="Arial Unicode MS" w:hAnsi="Arial Unicode MS" w:cs="Arial Unicode MS"/>
              <w:color w:val="000000"/>
            </w:rPr>
            <w:t>☐</w:t>
          </w:r>
        </w:sdtContent>
      </w:sdt>
      <w:r w:rsidR="00166042">
        <w:rPr>
          <w:color w:val="000000"/>
        </w:rPr>
        <w:t xml:space="preserve"> NIE</w:t>
      </w:r>
    </w:p>
    <w:p w:rsidR="000D4541" w:rsidRDefault="00166042">
      <w:pPr>
        <w:pBdr>
          <w:top w:val="nil"/>
          <w:left w:val="nil"/>
          <w:bottom w:val="nil"/>
          <w:right w:val="nil"/>
          <w:between w:val="nil"/>
        </w:pBdr>
        <w:spacing w:before="240" w:after="240" w:line="276" w:lineRule="auto"/>
        <w:jc w:val="both"/>
        <w:rPr>
          <w:b/>
          <w:color w:val="000000"/>
        </w:rPr>
      </w:pPr>
      <w:r>
        <w:rPr>
          <w:b/>
          <w:color w:val="000000"/>
        </w:rPr>
        <w:t>4.2 Označte všetky kroky, ktoré ste uskutočnili za účelom získania náhrady škody na spôsobenej ujme na zdraví priamo od páchateľa trestného činu (napr. uplatnenie si nároku v rámci trestného konania, následné uplatnenie si nároku v rámci civilného procesu, exekučné konanie)</w:t>
      </w:r>
      <w:r w:rsidR="00B36CD3">
        <w:rPr>
          <w:b/>
          <w:color w:val="000000"/>
        </w:rPr>
        <w:t xml:space="preserve"> </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tc>
      </w:tr>
    </w:tbl>
    <w:p w:rsidR="000D4541" w:rsidRDefault="00166042">
      <w:pPr>
        <w:pBdr>
          <w:top w:val="nil"/>
          <w:left w:val="nil"/>
          <w:bottom w:val="nil"/>
          <w:right w:val="nil"/>
          <w:between w:val="nil"/>
        </w:pBdr>
        <w:spacing w:before="240" w:after="240" w:line="276" w:lineRule="auto"/>
        <w:jc w:val="both"/>
        <w:rPr>
          <w:b/>
          <w:color w:val="000000"/>
        </w:rPr>
      </w:pPr>
      <w:r>
        <w:rPr>
          <w:b/>
          <w:color w:val="000000"/>
        </w:rPr>
        <w:t>4.3 V prípade, ak ste na základe vyššie uvedených krokov už získali čiastočnú náhradu za škodu spôsobenú na ujme na zdraví priamo od páchateľa trestného činu, uveďte jej presnú výšku. Rovnako uveďte výšku odškodnenia ujmy na zdraví, ktorú ste získali inak (napríklad z poistenia).</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b/>
                <w:color w:val="000000"/>
              </w:rPr>
            </w:pPr>
          </w:p>
          <w:p w:rsidR="000D4541" w:rsidRDefault="000D4541">
            <w:pPr>
              <w:spacing w:before="120" w:after="120" w:line="276" w:lineRule="auto"/>
              <w:jc w:val="both"/>
              <w:rPr>
                <w:b/>
                <w:color w:val="000000"/>
              </w:rPr>
            </w:pPr>
          </w:p>
        </w:tc>
      </w:tr>
    </w:tbl>
    <w:p w:rsidR="000D4541" w:rsidRDefault="00166042">
      <w:pPr>
        <w:pBdr>
          <w:top w:val="nil"/>
          <w:left w:val="nil"/>
          <w:bottom w:val="nil"/>
          <w:right w:val="nil"/>
          <w:between w:val="nil"/>
        </w:pBdr>
        <w:spacing w:before="240" w:after="240" w:line="276" w:lineRule="auto"/>
        <w:jc w:val="both"/>
        <w:rPr>
          <w:b/>
          <w:color w:val="000000"/>
        </w:rPr>
      </w:pPr>
      <w:r>
        <w:rPr>
          <w:b/>
          <w:color w:val="000000"/>
        </w:rPr>
        <w:t>4.4 V prípade, ak ste neuskutočnili všetky kroky (uplatnenie náhrady na súde alebo inom príslušnom orgáne, návrh na vykonanie exekúcie) za účelom získania náhrady škody na spôsobenej ujme na zdraví priamo od páchateľa trestného činu, uveďte dôvody.</w:t>
      </w:r>
    </w:p>
    <w:tbl>
      <w:tblPr>
        <w:tblStyle w:val="a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0D4541" w:rsidTr="00F939EE">
        <w:trPr>
          <w:trHeight w:val="2254"/>
        </w:trPr>
        <w:tc>
          <w:tcPr>
            <w:tcW w:w="9072" w:type="dxa"/>
          </w:tcPr>
          <w:p w:rsidR="000D4541" w:rsidRDefault="000D4541">
            <w:pPr>
              <w:spacing w:before="120" w:after="120" w:line="276" w:lineRule="auto"/>
              <w:jc w:val="both"/>
              <w:rPr>
                <w:b/>
                <w:color w:val="000000"/>
              </w:rPr>
            </w:pPr>
          </w:p>
        </w:tc>
      </w:tr>
    </w:tbl>
    <w:p w:rsidR="000D4541" w:rsidRDefault="00166042">
      <w:pPr>
        <w:pBdr>
          <w:top w:val="nil"/>
          <w:left w:val="nil"/>
          <w:bottom w:val="nil"/>
          <w:right w:val="nil"/>
          <w:between w:val="nil"/>
        </w:pBdr>
        <w:spacing w:before="240" w:after="240" w:line="276" w:lineRule="auto"/>
        <w:jc w:val="both"/>
        <w:rPr>
          <w:b/>
          <w:color w:val="000000"/>
          <w:u w:val="single"/>
        </w:rPr>
      </w:pPr>
      <w:r>
        <w:rPr>
          <w:b/>
          <w:color w:val="000000"/>
          <w:u w:val="single"/>
        </w:rPr>
        <w:t>V. Vyplňte v prípade, ak bola násilným trestným činom spôsobená smrť</w:t>
      </w:r>
    </w:p>
    <w:p w:rsidR="000D4541" w:rsidRDefault="00166042">
      <w:pPr>
        <w:pBdr>
          <w:top w:val="nil"/>
          <w:left w:val="nil"/>
          <w:bottom w:val="nil"/>
          <w:right w:val="nil"/>
          <w:between w:val="nil"/>
        </w:pBdr>
        <w:spacing w:before="240" w:after="240" w:line="276" w:lineRule="auto"/>
        <w:jc w:val="both"/>
        <w:rPr>
          <w:b/>
          <w:color w:val="000000"/>
        </w:rPr>
      </w:pPr>
      <w:r>
        <w:rPr>
          <w:b/>
          <w:color w:val="000000"/>
        </w:rPr>
        <w:t>5.1 Uveďte vzťah k osobe, ktorá v dôsledku násilného trestného činu zomrela a označte a v prílohe predložte doklady, z ktorých tento vzťah vyplýva.</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jc w:val="both"/>
              <w:rPr>
                <w:b/>
                <w:color w:val="000000"/>
              </w:rPr>
            </w:pPr>
          </w:p>
        </w:tc>
      </w:tr>
    </w:tbl>
    <w:p w:rsidR="000D4541" w:rsidRPr="00C53DBA" w:rsidRDefault="00166042">
      <w:pPr>
        <w:pBdr>
          <w:top w:val="nil"/>
          <w:left w:val="nil"/>
          <w:bottom w:val="nil"/>
          <w:right w:val="nil"/>
          <w:between w:val="nil"/>
        </w:pBdr>
        <w:spacing w:before="240" w:after="240" w:line="276" w:lineRule="auto"/>
        <w:jc w:val="both"/>
        <w:rPr>
          <w:b/>
          <w:color w:val="000000"/>
          <w:u w:val="single"/>
        </w:rPr>
      </w:pPr>
      <w:r w:rsidRPr="00C53DBA">
        <w:rPr>
          <w:b/>
          <w:color w:val="000000"/>
          <w:u w:val="single"/>
        </w:rPr>
        <w:t>VI. Údaje nevyhnutné pre úhradu priznaného odškodnenia</w:t>
      </w:r>
    </w:p>
    <w:p w:rsidR="000D4541" w:rsidRDefault="00166042">
      <w:pPr>
        <w:pBdr>
          <w:top w:val="nil"/>
          <w:left w:val="nil"/>
          <w:bottom w:val="nil"/>
          <w:right w:val="nil"/>
          <w:between w:val="nil"/>
        </w:pBdr>
        <w:spacing w:after="0" w:line="276" w:lineRule="auto"/>
        <w:jc w:val="both"/>
        <w:rPr>
          <w:b/>
          <w:color w:val="000000"/>
        </w:rPr>
      </w:pPr>
      <w:r>
        <w:rPr>
          <w:b/>
          <w:color w:val="000000"/>
        </w:rPr>
        <w:t>6.1 Pre prípad priznania odškodnenia uveďte platobné údaje</w:t>
      </w:r>
      <w:r>
        <w:rPr>
          <w:color w:val="000000"/>
        </w:rPr>
        <w:t xml:space="preserve"> (napríklad pri úhrade na účet v banke majiteľa bankového účtu, názov banky, v ktorej je účet vedený a číslo účtu v tvare IBAN, pri úhrade poštovou poukážkou meno a priezvisko príjemcu, dátum narodenia, miesto pobytu).</w:t>
      </w: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D4541">
        <w:tc>
          <w:tcPr>
            <w:tcW w:w="9062" w:type="dxa"/>
          </w:tcPr>
          <w:p w:rsidR="000D4541" w:rsidRDefault="000D4541">
            <w:pPr>
              <w:spacing w:before="120" w:after="120" w:line="276" w:lineRule="auto"/>
              <w:rPr>
                <w:b/>
              </w:rPr>
            </w:pPr>
          </w:p>
          <w:p w:rsidR="000D4541" w:rsidRDefault="000D4541">
            <w:pPr>
              <w:spacing w:before="120" w:after="120" w:line="276" w:lineRule="auto"/>
              <w:rPr>
                <w:b/>
              </w:rPr>
            </w:pPr>
          </w:p>
        </w:tc>
      </w:tr>
    </w:tbl>
    <w:p w:rsidR="00137841" w:rsidRDefault="00137841">
      <w:pPr>
        <w:spacing w:before="240" w:after="240" w:line="276" w:lineRule="auto"/>
        <w:jc w:val="both"/>
        <w:rPr>
          <w:b/>
          <w:u w:val="single"/>
        </w:rPr>
      </w:pPr>
    </w:p>
    <w:p w:rsidR="00137841" w:rsidRDefault="00137841">
      <w:pPr>
        <w:spacing w:before="240" w:after="240" w:line="276" w:lineRule="auto"/>
        <w:jc w:val="both"/>
        <w:rPr>
          <w:b/>
          <w:u w:val="single"/>
        </w:rPr>
      </w:pPr>
    </w:p>
    <w:p w:rsidR="000D4541" w:rsidRDefault="00166042">
      <w:pPr>
        <w:spacing w:before="240" w:after="240" w:line="276" w:lineRule="auto"/>
        <w:jc w:val="both"/>
        <w:rPr>
          <w:b/>
          <w:u w:val="single"/>
        </w:rPr>
      </w:pPr>
      <w:r>
        <w:rPr>
          <w:b/>
          <w:u w:val="single"/>
        </w:rPr>
        <w:t>VII. Poučenie</w:t>
      </w:r>
    </w:p>
    <w:p w:rsidR="000D4541" w:rsidRDefault="00166042">
      <w:pPr>
        <w:spacing w:before="120" w:after="120" w:line="276" w:lineRule="auto"/>
        <w:jc w:val="both"/>
      </w:pPr>
      <w:r>
        <w:t xml:space="preserve">7.1 Ministerstvo pri rozhodovaní o žiadosti o odškodnenie bude vychádzať z tvrdení uvedených v tejto žiadosti a dokladov k nej priložených, ako i z podkladov, ktoré si zabezpečí postupom podľa § 17 zákona č. 274/2017 Z. z. </w:t>
      </w:r>
    </w:p>
    <w:p w:rsidR="000D4541" w:rsidRDefault="00166042">
      <w:pPr>
        <w:spacing w:before="120" w:after="120" w:line="276" w:lineRule="auto"/>
        <w:jc w:val="both"/>
      </w:pPr>
      <w:r>
        <w:t xml:space="preserve">7.2 Svojím podpisom obeť násilného trestného činu vyhlasuje, že skutočnosti uvedené v tejto žiadosti sú pravdivé a je si vedomá, že ministerstvo môže podľa § 16 ods. 6 zákona č. 274/2017 Z. z. zrušiť pôvodné rozhodnutie a vydať nové rozhodnutie vo veci, ktorým obeti násilného trestného činu uloží povinnosť vrátiť už poskytnuté odškodnenie alebo jeho časť, ak dodatočne vyjdú najavo nové skutočnosti, pre ktoré neboli splnené podmienky pre poskytnutie odškodnenia alebo podmienky pre jeho poskytnutie v priznanej výške, najmä ak obeť násilného trestného činu v žiadosti uviedla nepravdivé skutočnosti,  nesplnila informačnú povinnosť podľa odseku 4 alebo ak jej bolo priznané odškodnenie podľa § 11 ods. 3 a neskôr v trestnom konaní bolo vydané právoplatné rozhodnutie, pri ktorom nevzniká nárok na odškodnenie podľa § 11 ods. 1 a 2.“. .     </w:t>
      </w:r>
    </w:p>
    <w:p w:rsidR="000D4541" w:rsidRDefault="00166042">
      <w:pPr>
        <w:spacing w:before="120" w:after="120" w:line="276" w:lineRule="auto"/>
        <w:jc w:val="both"/>
      </w:pPr>
      <w:r>
        <w:t xml:space="preserve">7.3 Poskytnutím odškodnenia obeti násilného trestného činu podľa tohto zákona prechádza nárok obete násilného trestného činu na náhradu škody alebo nemajetkovej ujmy voči páchateľovi na štát, a to v rozsahu poskytnutého odškodnenia (§ 21 ods. 1). V tomto rozsahu si obeť nárok nemôže uplatňovať od páchateľa.  </w:t>
      </w:r>
    </w:p>
    <w:p w:rsidR="000D4541" w:rsidRDefault="00166042">
      <w:pPr>
        <w:spacing w:before="120" w:after="120" w:line="276" w:lineRule="auto"/>
        <w:jc w:val="both"/>
      </w:pPr>
      <w:r>
        <w:t xml:space="preserve">7.4 Ak je potrebné uviesť iné skutočnosti nevyhnutné pre posúdenie žiadosti a poskytnutie odškodnenia, tieto je možné uviesť na osobitnom liste pripojenom k tejto žiadosti.  </w:t>
      </w:r>
    </w:p>
    <w:p w:rsidR="000D4541" w:rsidRDefault="000D4541">
      <w:pPr>
        <w:spacing w:before="120" w:after="120" w:line="276" w:lineRule="auto"/>
        <w:jc w:val="both"/>
      </w:pPr>
    </w:p>
    <w:p w:rsidR="000D4541" w:rsidRDefault="00166042">
      <w:pPr>
        <w:spacing w:before="120" w:after="120" w:line="276" w:lineRule="auto"/>
        <w:jc w:val="both"/>
      </w:pPr>
      <w:r>
        <w:t xml:space="preserve">V...........................................dňa  </w:t>
      </w:r>
    </w:p>
    <w:p w:rsidR="000D4541" w:rsidRDefault="000D4541">
      <w:pPr>
        <w:spacing w:before="120" w:after="120" w:line="276" w:lineRule="auto"/>
        <w:jc w:val="both"/>
      </w:pPr>
    </w:p>
    <w:p w:rsidR="000D4541" w:rsidRDefault="000D4541">
      <w:pPr>
        <w:spacing w:before="120" w:after="120" w:line="276" w:lineRule="auto"/>
        <w:jc w:val="both"/>
      </w:pPr>
    </w:p>
    <w:p w:rsidR="000D4541" w:rsidRDefault="00166042" w:rsidP="00137841">
      <w:pPr>
        <w:spacing w:before="120" w:after="120" w:line="276" w:lineRule="auto"/>
        <w:ind w:left="4678" w:hanging="850"/>
        <w:jc w:val="center"/>
      </w:pPr>
      <w:r>
        <w:t>....................................................................</w:t>
      </w:r>
    </w:p>
    <w:p w:rsidR="000D4541" w:rsidRDefault="00166042" w:rsidP="00137841">
      <w:pPr>
        <w:spacing w:before="120" w:after="120" w:line="276" w:lineRule="auto"/>
        <w:ind w:left="4678" w:hanging="850"/>
        <w:jc w:val="center"/>
      </w:pPr>
      <w:r>
        <w:t>podpis obete</w:t>
      </w:r>
      <w:r w:rsidR="00137841">
        <w:t xml:space="preserve"> / zákonného zástupcu / právneho zástupcu</w:t>
      </w:r>
      <w:r w:rsidR="00137841">
        <w:rPr>
          <w:rStyle w:val="Odkaznapoznmkupodiarou"/>
        </w:rPr>
        <w:footnoteReference w:id="6"/>
      </w:r>
    </w:p>
    <w:p w:rsidR="000D4541" w:rsidRDefault="000D4541">
      <w:pPr>
        <w:spacing w:before="240" w:after="240" w:line="276" w:lineRule="auto"/>
        <w:rPr>
          <w:b/>
        </w:rPr>
      </w:pPr>
    </w:p>
    <w:p w:rsidR="000D4541" w:rsidRDefault="000D4541">
      <w:pPr>
        <w:spacing w:before="240" w:after="240" w:line="276" w:lineRule="auto"/>
        <w:rPr>
          <w:b/>
        </w:rPr>
      </w:pPr>
    </w:p>
    <w:p w:rsidR="000D4541" w:rsidRDefault="000D4541">
      <w:pPr>
        <w:spacing w:before="240" w:after="240" w:line="276" w:lineRule="auto"/>
        <w:rPr>
          <w:b/>
        </w:rPr>
      </w:pPr>
    </w:p>
    <w:p w:rsidR="000D4541" w:rsidRDefault="000D4541">
      <w:pPr>
        <w:spacing w:before="240" w:after="240" w:line="276" w:lineRule="auto"/>
        <w:rPr>
          <w:b/>
        </w:rPr>
      </w:pPr>
    </w:p>
    <w:p w:rsidR="000D4541" w:rsidRDefault="000D4541">
      <w:pPr>
        <w:spacing w:before="240" w:after="240" w:line="276" w:lineRule="auto"/>
        <w:rPr>
          <w:b/>
        </w:rPr>
      </w:pPr>
    </w:p>
    <w:tbl>
      <w:tblPr>
        <w:tblStyle w:val="ac"/>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0D4541" w:rsidTr="00F939EE">
        <w:trPr>
          <w:trHeight w:val="7804"/>
        </w:trPr>
        <w:tc>
          <w:tcPr>
            <w:tcW w:w="9072" w:type="dxa"/>
          </w:tcPr>
          <w:p w:rsidR="000D4541" w:rsidRPr="00F939EE" w:rsidRDefault="00F939EE">
            <w:pPr>
              <w:spacing w:before="120" w:after="120" w:line="276" w:lineRule="auto"/>
              <w:rPr>
                <w:b/>
              </w:rPr>
            </w:pPr>
            <w:r w:rsidRPr="00F939EE">
              <w:rPr>
                <w:b/>
              </w:rPr>
              <w:lastRenderedPageBreak/>
              <w:t>Prílohy:</w:t>
            </w:r>
          </w:p>
        </w:tc>
      </w:tr>
    </w:tbl>
    <w:p w:rsidR="000D4541" w:rsidRDefault="000D4541">
      <w:pPr>
        <w:spacing w:before="240" w:after="240" w:line="276" w:lineRule="auto"/>
        <w:rPr>
          <w:b/>
          <w:sz w:val="24"/>
          <w:szCs w:val="24"/>
        </w:rPr>
      </w:pPr>
    </w:p>
    <w:sectPr w:rsidR="000D4541">
      <w:headerReference w:type="default" r:id="rId15"/>
      <w:pgSz w:w="11906" w:h="16838"/>
      <w:pgMar w:top="1417" w:right="1417" w:bottom="709"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55" w:rsidRDefault="00101155">
      <w:pPr>
        <w:spacing w:after="0" w:line="240" w:lineRule="auto"/>
      </w:pPr>
      <w:r>
        <w:separator/>
      </w:r>
    </w:p>
  </w:endnote>
  <w:endnote w:type="continuationSeparator" w:id="0">
    <w:p w:rsidR="00101155" w:rsidRDefault="0010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55" w:rsidRDefault="00101155">
      <w:pPr>
        <w:spacing w:after="0" w:line="240" w:lineRule="auto"/>
      </w:pPr>
      <w:r>
        <w:separator/>
      </w:r>
    </w:p>
  </w:footnote>
  <w:footnote w:type="continuationSeparator" w:id="0">
    <w:p w:rsidR="00101155" w:rsidRDefault="00101155">
      <w:pPr>
        <w:spacing w:after="0" w:line="240" w:lineRule="auto"/>
      </w:pPr>
      <w:r>
        <w:continuationSeparator/>
      </w:r>
    </w:p>
  </w:footnote>
  <w:footnote w:id="1">
    <w:p w:rsidR="000D4541" w:rsidRDefault="0016604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Podľa § 2 ods. 1 písm. d) zákona č. 274/2017 Z. z. obeťou násilného trestného činu je fyzická osoba, ktorej bola</w:t>
      </w:r>
    </w:p>
    <w:p w:rsidR="000D4541" w:rsidRDefault="00166042">
      <w:pPr>
        <w:pBdr>
          <w:top w:val="nil"/>
          <w:left w:val="nil"/>
          <w:bottom w:val="nil"/>
          <w:right w:val="nil"/>
          <w:between w:val="nil"/>
        </w:pBdr>
        <w:spacing w:after="0" w:line="240" w:lineRule="auto"/>
        <w:ind w:left="708"/>
        <w:jc w:val="both"/>
        <w:rPr>
          <w:color w:val="000000"/>
          <w:sz w:val="18"/>
          <w:szCs w:val="18"/>
        </w:rPr>
      </w:pPr>
      <w:r>
        <w:rPr>
          <w:color w:val="000000"/>
          <w:sz w:val="18"/>
          <w:szCs w:val="18"/>
        </w:rPr>
        <w:t>1. úmyselným násilným trestným činom spôsobená ujma na zdraví; ak táto osoba v dôsledku tohto činu zomrela, obeťou násilného trestného činu je aj pozostalý manžel po zomretom a pozostalé dieťa po zomretom, a ak ich niet, pozostalý rodič po zomretom, a osoba, ktorá žila so zomretým najmenej po dobu jedného roka pred smrťou v spoločnej domácnosti a ktorá sa so zomretým starala o spoločnú domácnosť, alebo osoba, ktorá bola odkázaná výživou na zomretého, ak odsek 3 neustanovuje inak,</w:t>
      </w:r>
    </w:p>
    <w:p w:rsidR="000D4541" w:rsidRDefault="00166042">
      <w:pPr>
        <w:pBdr>
          <w:top w:val="nil"/>
          <w:left w:val="nil"/>
          <w:bottom w:val="nil"/>
          <w:right w:val="nil"/>
          <w:between w:val="nil"/>
        </w:pBdr>
        <w:spacing w:after="0" w:line="240" w:lineRule="auto"/>
        <w:ind w:left="708"/>
        <w:jc w:val="both"/>
        <w:rPr>
          <w:color w:val="000000"/>
          <w:sz w:val="20"/>
          <w:szCs w:val="20"/>
        </w:rPr>
      </w:pPr>
      <w:r>
        <w:rPr>
          <w:color w:val="000000"/>
          <w:sz w:val="18"/>
          <w:szCs w:val="18"/>
        </w:rPr>
        <w:t>2.</w:t>
      </w:r>
      <w:r>
        <w:rPr>
          <w:sz w:val="18"/>
          <w:szCs w:val="18"/>
        </w:rPr>
        <w:t xml:space="preserve"> </w:t>
      </w:r>
      <w:r>
        <w:rPr>
          <w:color w:val="000000"/>
          <w:sz w:val="18"/>
          <w:szCs w:val="18"/>
        </w:rPr>
        <w:t>spôsobená nemajetková ujma trestným činom obchodovania s ľuďmi, znásilnenia, sexuálneho násilia, sexuálneho zneužívania, týrania blízkej osoby a zverenej osoby alebo nedobrovoľného zmiznutia,</w:t>
      </w:r>
    </w:p>
  </w:footnote>
  <w:footnote w:id="2">
    <w:p w:rsidR="000D4541" w:rsidRDefault="0016604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rPr>
        <w:t>Podľa § 10 ods. 1 zákona č. 274/2017 Z. z. o odškodnenie môže požiadať obeť násilného trestného činu, ktorá je občanom Slovenskej republiky, občanom iného členského štátu, alebo osobou bez štátnej príslušnosti, ktorá má na území Slovenskej republiky alebo na území iného členského štátu trvalý pobyt, alebo cudzí štátny príslušník za podmienok a v rozsahu ustanovenom medzinárodnou zmluvou, ktorá bola ratifikovaná a vyhlásená spôsobom ustanoveným zákonom, ak k ujme na zdraví došlo na území Slovenskej republiky. O odškodnenie môže požiadať aj obeť násilného trestného činu, ktorá má v Slovenskej republike udelený azyl, doplnkovú ochranu, dočasné útočisko, pobyt alebo tolerovaný pobyt, ak k ujme na zdraví došlo na území Slovenskej republiky.</w:t>
      </w:r>
    </w:p>
  </w:footnote>
  <w:footnote w:id="3">
    <w:p w:rsidR="000D4541" w:rsidRDefault="00166042">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20"/>
          <w:szCs w:val="20"/>
        </w:rPr>
        <w:t xml:space="preserve"> </w:t>
      </w:r>
      <w:r>
        <w:rPr>
          <w:color w:val="000000"/>
          <w:sz w:val="18"/>
          <w:szCs w:val="18"/>
        </w:rPr>
        <w:t>Podľa § 16 ods. 3 obeť násilného trestného činu môže byť v konaní o poskytnutí odškodnenia zastúpená advokátom, Centrom právnej pomoci, akreditovaným subjektom, subjektom poskytujúcim pomoc obetiam podľa osobitného predpisu, alebo blízkou osobou. Iné zastúpenie sa nepripúšťa a na žiadosti, v ktorých je obeť násilného trestného činu zastúpená iným subjektom, sa neprihliada.</w:t>
      </w:r>
    </w:p>
  </w:footnote>
  <w:footnote w:id="4">
    <w:p w:rsidR="000D4541" w:rsidRDefault="0016604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Napríklad: bolestné podľa bodového ohodnotenia určeného znaleckým posudkom vypracovaným na účely trestného konania, odškodnenie za spôsobenú nemajetkovú ujmu podľa § 12 ods. 2 alebo ods. 3 a pod.</w:t>
      </w:r>
      <w:r>
        <w:rPr>
          <w:color w:val="000000"/>
          <w:sz w:val="20"/>
          <w:szCs w:val="20"/>
        </w:rPr>
        <w:t xml:space="preserve">  </w:t>
      </w:r>
    </w:p>
  </w:footnote>
  <w:footnote w:id="5">
    <w:p w:rsidR="000D4541" w:rsidRDefault="00166042">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Napríklad z poistenia (životné, úrazové poistenie), odškodnenie priamo od páchateľa, poistenia páchateľa alebo iných subjektov</w:t>
      </w:r>
      <w:r>
        <w:rPr>
          <w:color w:val="000000"/>
          <w:sz w:val="20"/>
          <w:szCs w:val="20"/>
        </w:rPr>
        <w:t xml:space="preserve"> </w:t>
      </w:r>
    </w:p>
  </w:footnote>
  <w:footnote w:id="6">
    <w:p w:rsidR="00137841" w:rsidRDefault="00137841">
      <w:pPr>
        <w:pStyle w:val="Textpoznmkypodiarou"/>
      </w:pPr>
      <w:r>
        <w:rPr>
          <w:rStyle w:val="Odkaznapoznmkupodiarou"/>
        </w:rPr>
        <w:footnoteRef/>
      </w:r>
      <w:r>
        <w:t xml:space="preserve"> </w:t>
      </w:r>
      <w:r>
        <w:t>Vyznačte, koho podpis je pripojený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41" w:rsidRDefault="0016604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652270" cy="42037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2270" cy="4203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23C9"/>
    <w:multiLevelType w:val="multilevel"/>
    <w:tmpl w:val="171CE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41"/>
    <w:rsid w:val="000D4541"/>
    <w:rsid w:val="00101155"/>
    <w:rsid w:val="00137841"/>
    <w:rsid w:val="00166042"/>
    <w:rsid w:val="00B36CD3"/>
    <w:rsid w:val="00C30EC6"/>
    <w:rsid w:val="00C53DBA"/>
    <w:rsid w:val="00F939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65735-167F-4446-95D5-58BB9F0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2742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7421A"/>
  </w:style>
  <w:style w:type="paragraph" w:styleId="Pta">
    <w:name w:val="footer"/>
    <w:basedOn w:val="Normlny"/>
    <w:link w:val="PtaChar"/>
    <w:uiPriority w:val="99"/>
    <w:unhideWhenUsed/>
    <w:rsid w:val="0027421A"/>
    <w:pPr>
      <w:tabs>
        <w:tab w:val="center" w:pos="4536"/>
        <w:tab w:val="right" w:pos="9072"/>
      </w:tabs>
      <w:spacing w:after="0" w:line="240" w:lineRule="auto"/>
    </w:pPr>
  </w:style>
  <w:style w:type="character" w:customStyle="1" w:styleId="PtaChar">
    <w:name w:val="Päta Char"/>
    <w:basedOn w:val="Predvolenpsmoodseku"/>
    <w:link w:val="Pta"/>
    <w:uiPriority w:val="99"/>
    <w:rsid w:val="0027421A"/>
  </w:style>
  <w:style w:type="table" w:styleId="Mriekatabuky">
    <w:name w:val="Table Grid"/>
    <w:basedOn w:val="Normlnatabuka"/>
    <w:uiPriority w:val="39"/>
    <w:rsid w:val="002A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CE08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E08BB"/>
    <w:rPr>
      <w:sz w:val="20"/>
      <w:szCs w:val="20"/>
    </w:rPr>
  </w:style>
  <w:style w:type="character" w:styleId="Odkaznapoznmkupodiarou">
    <w:name w:val="footnote reference"/>
    <w:basedOn w:val="Predvolenpsmoodseku"/>
    <w:uiPriority w:val="99"/>
    <w:semiHidden/>
    <w:unhideWhenUsed/>
    <w:rsid w:val="00CE08BB"/>
    <w:rPr>
      <w:vertAlign w:val="superscript"/>
    </w:rPr>
  </w:style>
  <w:style w:type="character" w:styleId="Odkaznakomentr">
    <w:name w:val="annotation reference"/>
    <w:basedOn w:val="Predvolenpsmoodseku"/>
    <w:uiPriority w:val="99"/>
    <w:semiHidden/>
    <w:unhideWhenUsed/>
    <w:rsid w:val="00235B53"/>
    <w:rPr>
      <w:sz w:val="16"/>
      <w:szCs w:val="16"/>
    </w:rPr>
  </w:style>
  <w:style w:type="paragraph" w:styleId="Textkomentra">
    <w:name w:val="annotation text"/>
    <w:basedOn w:val="Normlny"/>
    <w:link w:val="TextkomentraChar"/>
    <w:uiPriority w:val="99"/>
    <w:semiHidden/>
    <w:unhideWhenUsed/>
    <w:rsid w:val="00235B53"/>
    <w:pPr>
      <w:spacing w:line="240" w:lineRule="auto"/>
    </w:pPr>
    <w:rPr>
      <w:sz w:val="20"/>
      <w:szCs w:val="20"/>
    </w:rPr>
  </w:style>
  <w:style w:type="character" w:customStyle="1" w:styleId="TextkomentraChar">
    <w:name w:val="Text komentára Char"/>
    <w:basedOn w:val="Predvolenpsmoodseku"/>
    <w:link w:val="Textkomentra"/>
    <w:uiPriority w:val="99"/>
    <w:semiHidden/>
    <w:rsid w:val="00235B53"/>
    <w:rPr>
      <w:sz w:val="20"/>
      <w:szCs w:val="20"/>
    </w:rPr>
  </w:style>
  <w:style w:type="paragraph" w:styleId="Predmetkomentra">
    <w:name w:val="annotation subject"/>
    <w:basedOn w:val="Textkomentra"/>
    <w:next w:val="Textkomentra"/>
    <w:link w:val="PredmetkomentraChar"/>
    <w:uiPriority w:val="99"/>
    <w:semiHidden/>
    <w:unhideWhenUsed/>
    <w:rsid w:val="00235B53"/>
    <w:rPr>
      <w:b/>
      <w:bCs/>
    </w:rPr>
  </w:style>
  <w:style w:type="character" w:customStyle="1" w:styleId="PredmetkomentraChar">
    <w:name w:val="Predmet komentára Char"/>
    <w:basedOn w:val="TextkomentraChar"/>
    <w:link w:val="Predmetkomentra"/>
    <w:uiPriority w:val="99"/>
    <w:semiHidden/>
    <w:rsid w:val="00235B53"/>
    <w:rPr>
      <w:b/>
      <w:bCs/>
      <w:sz w:val="20"/>
      <w:szCs w:val="20"/>
    </w:rPr>
  </w:style>
  <w:style w:type="paragraph" w:styleId="Textbubliny">
    <w:name w:val="Balloon Text"/>
    <w:basedOn w:val="Normlny"/>
    <w:link w:val="TextbublinyChar"/>
    <w:uiPriority w:val="99"/>
    <w:semiHidden/>
    <w:unhideWhenUsed/>
    <w:rsid w:val="00235B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5B53"/>
    <w:rPr>
      <w:rFonts w:ascii="Segoe UI" w:hAnsi="Segoe UI" w:cs="Segoe UI"/>
      <w:sz w:val="18"/>
      <w:szCs w:val="18"/>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5/301/" TargetMode="Externa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s://www.slov-lex.sk/pravne-predpisy/SK/ZZ/2005/3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3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lov-lex.sk/pravne-predpisy/SK/ZZ/2005/301/"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slov-lex.sk/pravne-predpisy/SK/ZZ/2005/301/" TargetMode="External"/><Relationship Id="rId14" Type="http://schemas.openxmlformats.org/officeDocument/2006/relationships/hyperlink" Target="https://www.slov-lex.sk/pravne-predpisy/SK/ZZ/2005/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go:gDocsCustomXmlDataStorage xmlns:go="http://customooxmlschemas.google.com/" xmlns:r="http://schemas.openxmlformats.org/officeDocument/2006/relationships">
  <go:docsCustomData xmlns:go="http://customooxmlschemas.google.com/" roundtripDataSignature="AMtx7mhaRagx9gm7NIoUtFXZ6kOsG+QV2A==">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</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MNVPC42E3CNQ-7-2199</_dlc_DocId>
    <_dlc_DocIdUrl xmlns="5d92646e-282c-4c1b-a13d-2ee2480bf4f6">
      <Url>http://portalms.justice.sk/_layouts/DocIdRedir.aspx?ID=MNVPC42E3CNQ-7-2199</Url>
      <Description>MNVPC42E3CNQ-7-2199</Description>
    </_dlc_DocIdUrl>
  </documentManagement>
</p:properties>
</file>

<file path=customXml/itemProps1.xml><?xml version="1.0" encoding="utf-8"?>
<ds:datastoreItem xmlns:ds="http://schemas.openxmlformats.org/officeDocument/2006/customXml" ds:itemID="{3D0992B3-2371-41E0-A6D7-ECC006105F59}"/>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D92CF469-0B46-42F7-A619-25C31FBD4B21}"/>
</file>

<file path=customXml/itemProps4.xml><?xml version="1.0" encoding="utf-8"?>
<ds:datastoreItem xmlns:ds="http://schemas.openxmlformats.org/officeDocument/2006/customXml" ds:itemID="{5B228C34-8B03-4AE9-9A4F-2E3E8D666726}"/>
</file>

<file path=customXml/itemProps5.xml><?xml version="1.0" encoding="utf-8"?>
<ds:datastoreItem xmlns:ds="http://schemas.openxmlformats.org/officeDocument/2006/customXml" ds:itemID="{B3712952-C4C7-4892-AB91-38F73365A652}"/>
</file>

<file path=customXml/itemProps6.xml><?xml version="1.0" encoding="utf-8"?>
<ds:datastoreItem xmlns:ds="http://schemas.openxmlformats.org/officeDocument/2006/customXml" ds:itemID="{16FA6673-DD15-4A7E-ACAD-890A378424CD}"/>
</file>

<file path=docProps/app.xml><?xml version="1.0" encoding="utf-8"?>
<Properties xmlns="http://schemas.openxmlformats.org/officeDocument/2006/extended-properties" xmlns:vt="http://schemas.openxmlformats.org/officeDocument/2006/docPropsVTypes">
  <Template>Normal</Template>
  <TotalTime>13</TotalTime>
  <Pages>6</Pages>
  <Words>1165</Words>
  <Characters>6646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žiadosti o odškodnenie</dc:title>
  <dc:creator>Právny gestor</dc:creator>
  <cp:lastModifiedBy>HOREHÁJ Tomáš</cp:lastModifiedBy>
  <cp:revision>2</cp:revision>
  <dcterms:created xsi:type="dcterms:W3CDTF">2021-06-15T10:43:00Z</dcterms:created>
  <dcterms:modified xsi:type="dcterms:W3CDTF">2021-06-15T10:43:00Z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0c7157a2-26c6-4f7b-b9c7-d027c10bc832</vt:lpwstr>
  </property>
</Properties>
</file>